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93323" w14:textId="6DDE89CF" w:rsidR="00400F8F" w:rsidRPr="00DF71C4" w:rsidRDefault="00707CF0" w:rsidP="001A61E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ENG101 </w:t>
      </w:r>
      <w:r w:rsidRPr="00DF71C4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İngilizce</w:t>
      </w:r>
      <w:r w:rsidR="0022173C" w:rsidRPr="00DF71C4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I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2088"/>
        <w:gridCol w:w="1393"/>
        <w:gridCol w:w="1257"/>
        <w:gridCol w:w="1533"/>
        <w:gridCol w:w="1672"/>
        <w:gridCol w:w="1937"/>
        <w:gridCol w:w="882"/>
      </w:tblGrid>
      <w:tr w:rsidR="00707CF0" w:rsidRPr="00DF71C4" w14:paraId="22384DB2" w14:textId="77777777" w:rsidTr="00907C13">
        <w:trPr>
          <w:trHeight w:val="20"/>
        </w:trPr>
        <w:tc>
          <w:tcPr>
            <w:tcW w:w="970" w:type="pct"/>
            <w:hideMark/>
          </w:tcPr>
          <w:p w14:paraId="7EFBBD26" w14:textId="77777777" w:rsidR="00056733" w:rsidRPr="00DF71C4" w:rsidRDefault="00056733" w:rsidP="004A7A4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F71C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Dersin Adı</w:t>
            </w:r>
          </w:p>
        </w:tc>
        <w:tc>
          <w:tcPr>
            <w:tcW w:w="647" w:type="pct"/>
            <w:hideMark/>
          </w:tcPr>
          <w:p w14:paraId="1A94492D" w14:textId="77777777" w:rsidR="00056733" w:rsidRPr="00DF71C4" w:rsidRDefault="00056733" w:rsidP="004A7A4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F71C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Kodu</w:t>
            </w:r>
          </w:p>
        </w:tc>
        <w:tc>
          <w:tcPr>
            <w:tcW w:w="584" w:type="pct"/>
            <w:hideMark/>
          </w:tcPr>
          <w:p w14:paraId="45C80C41" w14:textId="77777777" w:rsidR="00056733" w:rsidRPr="00DF71C4" w:rsidRDefault="00056733" w:rsidP="004A7A4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F71C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Yarıyıl</w:t>
            </w:r>
          </w:p>
        </w:tc>
        <w:tc>
          <w:tcPr>
            <w:tcW w:w="712" w:type="pct"/>
            <w:hideMark/>
          </w:tcPr>
          <w:p w14:paraId="268AE957" w14:textId="77777777" w:rsidR="00056733" w:rsidRPr="00DF71C4" w:rsidRDefault="00056733" w:rsidP="004A7A4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F71C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Teori</w:t>
            </w:r>
          </w:p>
          <w:p w14:paraId="3A266C46" w14:textId="77777777" w:rsidR="00056733" w:rsidRPr="00DF71C4" w:rsidRDefault="00056733" w:rsidP="004A7A4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F71C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(</w:t>
            </w:r>
            <w:proofErr w:type="gramStart"/>
            <w:r w:rsidRPr="00DF71C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saat</w:t>
            </w:r>
            <w:proofErr w:type="gramEnd"/>
            <w:r w:rsidRPr="00DF71C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/hafta)</w:t>
            </w:r>
          </w:p>
        </w:tc>
        <w:tc>
          <w:tcPr>
            <w:tcW w:w="777" w:type="pct"/>
            <w:hideMark/>
          </w:tcPr>
          <w:p w14:paraId="6F147FB6" w14:textId="77777777" w:rsidR="00056733" w:rsidRPr="00DF71C4" w:rsidRDefault="00056733" w:rsidP="004A7A4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F71C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Uygulama</w:t>
            </w:r>
          </w:p>
          <w:p w14:paraId="0074517F" w14:textId="77777777" w:rsidR="00056733" w:rsidRPr="00DF71C4" w:rsidRDefault="00056733" w:rsidP="004A7A4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F71C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(</w:t>
            </w:r>
            <w:proofErr w:type="gramStart"/>
            <w:r w:rsidRPr="00DF71C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saat</w:t>
            </w:r>
            <w:proofErr w:type="gramEnd"/>
            <w:r w:rsidRPr="00DF71C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/hafta)</w:t>
            </w:r>
          </w:p>
        </w:tc>
        <w:tc>
          <w:tcPr>
            <w:tcW w:w="900" w:type="pct"/>
            <w:hideMark/>
          </w:tcPr>
          <w:p w14:paraId="096729AA" w14:textId="77777777" w:rsidR="00056733" w:rsidRPr="00DF71C4" w:rsidRDefault="00056733" w:rsidP="004A7A4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DF71C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Laboratuar</w:t>
            </w:r>
            <w:proofErr w:type="spellEnd"/>
          </w:p>
          <w:p w14:paraId="55B61EE6" w14:textId="77777777" w:rsidR="00056733" w:rsidRPr="00DF71C4" w:rsidRDefault="00056733" w:rsidP="004A7A4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F71C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(</w:t>
            </w:r>
            <w:proofErr w:type="gramStart"/>
            <w:r w:rsidRPr="00DF71C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saat</w:t>
            </w:r>
            <w:proofErr w:type="gramEnd"/>
            <w:r w:rsidRPr="00DF71C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/hafta)</w:t>
            </w:r>
          </w:p>
        </w:tc>
        <w:tc>
          <w:tcPr>
            <w:tcW w:w="410" w:type="pct"/>
            <w:hideMark/>
          </w:tcPr>
          <w:p w14:paraId="46CC2F1D" w14:textId="77777777" w:rsidR="00056733" w:rsidRPr="00DF71C4" w:rsidRDefault="00056733" w:rsidP="004A7A4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F71C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AKTS</w:t>
            </w:r>
          </w:p>
        </w:tc>
      </w:tr>
      <w:tr w:rsidR="00707CF0" w:rsidRPr="00DF71C4" w14:paraId="2AE57340" w14:textId="77777777" w:rsidTr="00907C13">
        <w:trPr>
          <w:trHeight w:val="20"/>
        </w:trPr>
        <w:tc>
          <w:tcPr>
            <w:tcW w:w="970" w:type="pct"/>
            <w:hideMark/>
          </w:tcPr>
          <w:p w14:paraId="65095731" w14:textId="0B5E35CF" w:rsidR="00056733" w:rsidRPr="00DF71C4" w:rsidRDefault="00903998" w:rsidP="001A61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7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İngilizce </w:t>
            </w:r>
            <w:r w:rsidR="001A61E8" w:rsidRPr="00DF7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</w:t>
            </w:r>
          </w:p>
        </w:tc>
        <w:tc>
          <w:tcPr>
            <w:tcW w:w="647" w:type="pct"/>
            <w:hideMark/>
          </w:tcPr>
          <w:p w14:paraId="3262CF1D" w14:textId="77777777" w:rsidR="00056733" w:rsidRPr="00DF71C4" w:rsidRDefault="00903998" w:rsidP="001A61E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71C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ENG</w:t>
            </w:r>
            <w:r w:rsidR="001A61E8" w:rsidRPr="00DF71C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101</w:t>
            </w:r>
          </w:p>
        </w:tc>
        <w:tc>
          <w:tcPr>
            <w:tcW w:w="584" w:type="pct"/>
            <w:hideMark/>
          </w:tcPr>
          <w:p w14:paraId="13B05CFC" w14:textId="77777777" w:rsidR="00056733" w:rsidRPr="00DF71C4" w:rsidRDefault="00BB28B5" w:rsidP="001A61E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71C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  <w:r w:rsidR="00400F8F" w:rsidRPr="00DF71C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Güz</w:t>
            </w:r>
          </w:p>
        </w:tc>
        <w:tc>
          <w:tcPr>
            <w:tcW w:w="712" w:type="pct"/>
            <w:hideMark/>
          </w:tcPr>
          <w:p w14:paraId="6FEBF407" w14:textId="77777777" w:rsidR="00056733" w:rsidRPr="00DF71C4" w:rsidRDefault="005240FC" w:rsidP="001A61E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71C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777" w:type="pct"/>
            <w:hideMark/>
          </w:tcPr>
          <w:p w14:paraId="49FDB17F" w14:textId="77777777" w:rsidR="00056733" w:rsidRPr="00DF71C4" w:rsidRDefault="00BB28B5" w:rsidP="001A61E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71C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00" w:type="pct"/>
            <w:hideMark/>
          </w:tcPr>
          <w:p w14:paraId="248F1FD8" w14:textId="77777777" w:rsidR="00056733" w:rsidRPr="00DF71C4" w:rsidRDefault="00BB28B5" w:rsidP="001A61E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71C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10" w:type="pct"/>
            <w:hideMark/>
          </w:tcPr>
          <w:p w14:paraId="21C5589E" w14:textId="77777777" w:rsidR="00056733" w:rsidRPr="00DF71C4" w:rsidRDefault="005240FC" w:rsidP="00A11A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71C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</w:tr>
      <w:tr w:rsidR="00D84F7E" w:rsidRPr="00DF71C4" w14:paraId="23A53F5A" w14:textId="77777777" w:rsidTr="00907C13">
        <w:trPr>
          <w:trHeight w:val="20"/>
        </w:trPr>
        <w:tc>
          <w:tcPr>
            <w:tcW w:w="970" w:type="pct"/>
            <w:hideMark/>
          </w:tcPr>
          <w:p w14:paraId="3F832D86" w14:textId="77777777" w:rsidR="00D84F7E" w:rsidRPr="00DF71C4" w:rsidRDefault="00D84F7E" w:rsidP="004A7A4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71C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Önkoşullar</w:t>
            </w:r>
          </w:p>
        </w:tc>
        <w:tc>
          <w:tcPr>
            <w:tcW w:w="4030" w:type="pct"/>
            <w:gridSpan w:val="6"/>
            <w:hideMark/>
          </w:tcPr>
          <w:p w14:paraId="26764E44" w14:textId="77777777" w:rsidR="00D84F7E" w:rsidRPr="00DF71C4" w:rsidRDefault="001A61E8" w:rsidP="001A61E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71C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Yok</w:t>
            </w:r>
          </w:p>
        </w:tc>
      </w:tr>
      <w:tr w:rsidR="00D84F7E" w:rsidRPr="00DF71C4" w14:paraId="1D56EC7E" w14:textId="77777777" w:rsidTr="00907C13">
        <w:trPr>
          <w:trHeight w:val="20"/>
        </w:trPr>
        <w:tc>
          <w:tcPr>
            <w:tcW w:w="970" w:type="pct"/>
            <w:hideMark/>
          </w:tcPr>
          <w:p w14:paraId="157C1F76" w14:textId="77777777" w:rsidR="00D84F7E" w:rsidRPr="00DF71C4" w:rsidRDefault="00D84F7E" w:rsidP="004A7A4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71C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Dersin dili</w:t>
            </w:r>
          </w:p>
        </w:tc>
        <w:tc>
          <w:tcPr>
            <w:tcW w:w="4030" w:type="pct"/>
            <w:gridSpan w:val="6"/>
            <w:hideMark/>
          </w:tcPr>
          <w:p w14:paraId="55CFBB72" w14:textId="77777777" w:rsidR="00D84F7E" w:rsidRPr="00DF71C4" w:rsidRDefault="001A61E8" w:rsidP="004A7A4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71C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İngiliz</w:t>
            </w:r>
            <w:r w:rsidR="0003025F" w:rsidRPr="00DF71C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ce </w:t>
            </w:r>
          </w:p>
        </w:tc>
      </w:tr>
      <w:tr w:rsidR="00D84F7E" w:rsidRPr="00DF71C4" w14:paraId="74B8E164" w14:textId="77777777" w:rsidTr="00907C13">
        <w:trPr>
          <w:trHeight w:val="20"/>
        </w:trPr>
        <w:tc>
          <w:tcPr>
            <w:tcW w:w="970" w:type="pct"/>
            <w:hideMark/>
          </w:tcPr>
          <w:p w14:paraId="2ABB5CB7" w14:textId="77777777" w:rsidR="00D84F7E" w:rsidRPr="00DF71C4" w:rsidRDefault="00D84F7E" w:rsidP="004A7A4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71C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Dersin Türü</w:t>
            </w:r>
          </w:p>
        </w:tc>
        <w:tc>
          <w:tcPr>
            <w:tcW w:w="4030" w:type="pct"/>
            <w:gridSpan w:val="6"/>
            <w:hideMark/>
          </w:tcPr>
          <w:p w14:paraId="70E0A222" w14:textId="77777777" w:rsidR="00D84F7E" w:rsidRPr="00DF71C4" w:rsidRDefault="001A61E8" w:rsidP="004A7A4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71C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Zorunlu </w:t>
            </w:r>
          </w:p>
        </w:tc>
      </w:tr>
      <w:tr w:rsidR="00D84F7E" w:rsidRPr="00DF71C4" w14:paraId="179EDDAB" w14:textId="77777777" w:rsidTr="00907C13">
        <w:trPr>
          <w:trHeight w:val="20"/>
        </w:trPr>
        <w:tc>
          <w:tcPr>
            <w:tcW w:w="970" w:type="pct"/>
            <w:hideMark/>
          </w:tcPr>
          <w:p w14:paraId="73ABC105" w14:textId="77777777" w:rsidR="00D84F7E" w:rsidRPr="00DF71C4" w:rsidRDefault="00D84F7E" w:rsidP="004A7A4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71C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Dersin öğrenme ve öğretme teknikleri</w:t>
            </w:r>
          </w:p>
        </w:tc>
        <w:tc>
          <w:tcPr>
            <w:tcW w:w="4030" w:type="pct"/>
            <w:gridSpan w:val="6"/>
            <w:hideMark/>
          </w:tcPr>
          <w:p w14:paraId="1F18DB39" w14:textId="77777777" w:rsidR="00D84F7E" w:rsidRPr="00DF71C4" w:rsidRDefault="00EC6B59" w:rsidP="004A7A4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71C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Öğrencinin içinde bulunacağı çeşitli durumlarda etkili ve doğru bir şekil</w:t>
            </w:r>
            <w:r w:rsidR="0033776E" w:rsidRPr="00DF71C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de iletişim kurmasını sağlayan </w:t>
            </w:r>
            <w:r w:rsidRPr="00DF71C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İletişimsel Dil Öğretimi teknikleri.</w:t>
            </w:r>
          </w:p>
        </w:tc>
      </w:tr>
      <w:tr w:rsidR="00D84F7E" w:rsidRPr="00DF71C4" w14:paraId="03E5E221" w14:textId="77777777" w:rsidTr="00907C13">
        <w:trPr>
          <w:trHeight w:val="20"/>
        </w:trPr>
        <w:tc>
          <w:tcPr>
            <w:tcW w:w="970" w:type="pct"/>
            <w:hideMark/>
          </w:tcPr>
          <w:p w14:paraId="44AAB94B" w14:textId="77777777" w:rsidR="00D84F7E" w:rsidRPr="00DF71C4" w:rsidRDefault="00D84F7E" w:rsidP="004A7A4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71C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Dersin sorumlusu(</w:t>
            </w:r>
            <w:proofErr w:type="spellStart"/>
            <w:r w:rsidRPr="00DF71C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ları</w:t>
            </w:r>
            <w:proofErr w:type="spellEnd"/>
            <w:r w:rsidRPr="00DF71C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4030" w:type="pct"/>
            <w:gridSpan w:val="6"/>
            <w:hideMark/>
          </w:tcPr>
          <w:p w14:paraId="649359B8" w14:textId="2D3021FE" w:rsidR="00D84F7E" w:rsidRPr="00DF71C4" w:rsidRDefault="00D84F7E" w:rsidP="004A7A4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84F7E" w:rsidRPr="00DF71C4" w14:paraId="544B63D1" w14:textId="77777777" w:rsidTr="00907C13">
        <w:trPr>
          <w:trHeight w:val="20"/>
        </w:trPr>
        <w:tc>
          <w:tcPr>
            <w:tcW w:w="970" w:type="pct"/>
            <w:hideMark/>
          </w:tcPr>
          <w:p w14:paraId="2520D040" w14:textId="77777777" w:rsidR="00D84F7E" w:rsidRPr="00DF71C4" w:rsidRDefault="00D84F7E" w:rsidP="004A7A4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71C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Dersin amacı</w:t>
            </w:r>
          </w:p>
        </w:tc>
        <w:tc>
          <w:tcPr>
            <w:tcW w:w="4030" w:type="pct"/>
            <w:gridSpan w:val="6"/>
            <w:hideMark/>
          </w:tcPr>
          <w:p w14:paraId="76E1ECEE" w14:textId="77777777" w:rsidR="00D84F7E" w:rsidRPr="00DF71C4" w:rsidRDefault="001A61E8" w:rsidP="004A7A4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7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Dersin amacı öğrencilere kendilerini İngilizceyi kullanarak basit bir biçimde ifade etmelerini sağlayacak dil yapılarını tanıtmaktır. Bu yapıları kullanarak öğrencinin kendini ve ailesini tanıtabilmesi, günlük rutin</w:t>
            </w:r>
            <w:r w:rsidR="00BB28B5" w:rsidRPr="00DF7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F7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eylemler ve geçmişi hakkında konuşabilmesi, çevresindeki objeleri ve say</w:t>
            </w:r>
            <w:r w:rsidR="00BB28B5" w:rsidRPr="00DF7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ı</w:t>
            </w:r>
            <w:r w:rsidRPr="00DF7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ları tanıyabilmesi, yeteneklerinden bahsedebilmesi hedeflenmiştir.</w:t>
            </w:r>
          </w:p>
        </w:tc>
      </w:tr>
      <w:tr w:rsidR="00D84F7E" w:rsidRPr="00DF71C4" w14:paraId="7C43AB9F" w14:textId="77777777" w:rsidTr="00907C13">
        <w:trPr>
          <w:trHeight w:val="20"/>
        </w:trPr>
        <w:tc>
          <w:tcPr>
            <w:tcW w:w="970" w:type="pct"/>
            <w:hideMark/>
          </w:tcPr>
          <w:p w14:paraId="6B411E6B" w14:textId="77777777" w:rsidR="00D84F7E" w:rsidRPr="00DF71C4" w:rsidRDefault="00D84F7E" w:rsidP="004A7A4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71C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Dersin öğrenme çıktıları</w:t>
            </w:r>
          </w:p>
        </w:tc>
        <w:tc>
          <w:tcPr>
            <w:tcW w:w="4030" w:type="pct"/>
            <w:gridSpan w:val="6"/>
            <w:hideMark/>
          </w:tcPr>
          <w:p w14:paraId="3C38D260" w14:textId="77777777" w:rsidR="00E020AA" w:rsidRPr="00DF71C4" w:rsidRDefault="00E020AA" w:rsidP="00E020A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7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Öğrenciler</w:t>
            </w:r>
          </w:p>
          <w:p w14:paraId="6AEB8F1B" w14:textId="77777777" w:rsidR="00E020AA" w:rsidRPr="00DF71C4" w:rsidRDefault="00BB28B5" w:rsidP="00E020A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7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1A61E8" w:rsidRPr="00DF7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</w:t>
            </w:r>
            <w:r w:rsidR="008C20C7" w:rsidRPr="00DF7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Temel düzeyde kendisini tanıtabilir ve </w:t>
            </w:r>
            <w:r w:rsidR="001A61E8" w:rsidRPr="00DF7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çevresindekileri ve acil ihtiyaçlarını tanımlayabilir</w:t>
            </w:r>
            <w:r w:rsidR="008C20C7" w:rsidRPr="00DF7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14:paraId="69DDDDAA" w14:textId="77777777" w:rsidR="001A61E8" w:rsidRPr="00DF71C4" w:rsidRDefault="00BB28B5" w:rsidP="00E020A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7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1A61E8" w:rsidRPr="00DF7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</w:t>
            </w:r>
            <w:r w:rsidR="008C20C7" w:rsidRPr="00DF7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Günlük ihtiyaçlarını karşılayacak düzeyde k</w:t>
            </w:r>
            <w:r w:rsidR="001A61E8" w:rsidRPr="00DF7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işisel ve ailevi bilgiler, alışveriş ve yerel çevreyle ilgili sık kullanılan deyimleri ve cümleleri anlar</w:t>
            </w:r>
            <w:r w:rsidR="008C20C7" w:rsidRPr="00DF7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14:paraId="7F8DC175" w14:textId="77777777" w:rsidR="00D84F7E" w:rsidRPr="00DF71C4" w:rsidRDefault="008C20C7" w:rsidP="00E020A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7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1A61E8" w:rsidRPr="00DF7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</w:t>
            </w:r>
            <w:r w:rsidRPr="00DF7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Basit seviyede küçük bir diyaloğa katılabilir ve günlük terim ve tamlamaları </w:t>
            </w:r>
            <w:r w:rsidR="001A61E8" w:rsidRPr="00DF7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kullanır</w:t>
            </w:r>
            <w:r w:rsidRPr="00DF7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</w:tr>
      <w:tr w:rsidR="00D84F7E" w:rsidRPr="00DF71C4" w14:paraId="0E4053CF" w14:textId="77777777" w:rsidTr="00907C13">
        <w:trPr>
          <w:trHeight w:val="20"/>
        </w:trPr>
        <w:tc>
          <w:tcPr>
            <w:tcW w:w="970" w:type="pct"/>
            <w:hideMark/>
          </w:tcPr>
          <w:p w14:paraId="4B1BF85C" w14:textId="77777777" w:rsidR="00D84F7E" w:rsidRPr="00DF71C4" w:rsidRDefault="00D84F7E" w:rsidP="004A7A4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71C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Dersin içeriği</w:t>
            </w:r>
          </w:p>
        </w:tc>
        <w:tc>
          <w:tcPr>
            <w:tcW w:w="4030" w:type="pct"/>
            <w:gridSpan w:val="6"/>
            <w:hideMark/>
          </w:tcPr>
          <w:p w14:paraId="0B13B62B" w14:textId="77777777" w:rsidR="00D84F7E" w:rsidRPr="00DF71C4" w:rsidRDefault="001A61E8" w:rsidP="004A7A4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7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Bu</w:t>
            </w:r>
            <w:r w:rsidR="003D40C5" w:rsidRPr="00DF7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ders Düzey Belirleme ve Muafiyet sınavı sonrasında </w:t>
            </w:r>
            <w:r w:rsidR="00D32648" w:rsidRPr="00DF7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düzeylerine göre </w:t>
            </w:r>
            <w:proofErr w:type="spellStart"/>
            <w:r w:rsidR="003D40C5" w:rsidRPr="00DF7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Elementary</w:t>
            </w:r>
            <w:proofErr w:type="spellEnd"/>
            <w:r w:rsidR="003D40C5" w:rsidRPr="00DF7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ve </w:t>
            </w:r>
            <w:proofErr w:type="spellStart"/>
            <w:r w:rsidR="003D40C5" w:rsidRPr="00DF7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Pre-intermediate</w:t>
            </w:r>
            <w:proofErr w:type="spellEnd"/>
            <w:r w:rsidR="003D40C5" w:rsidRPr="00DF7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olmak üzere iki farklı grup halinde </w:t>
            </w:r>
            <w:r w:rsidR="00D32648" w:rsidRPr="00DF7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verilebilir. 1. g</w:t>
            </w:r>
            <w:r w:rsidR="002E12D2" w:rsidRPr="00DF7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ruptaki öğrenciler</w:t>
            </w:r>
            <w:r w:rsidR="00B6278D" w:rsidRPr="00DF7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3D40C5" w:rsidRPr="00DF7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derste</w:t>
            </w:r>
            <w:r w:rsidRPr="00DF7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“olmak” fiilinin geniş ve şimdiki zamanını, geniş zamanı, geçmiş zamanı, olumlu, olumsuz ve soru cümlesi oluşturmayı, zamirleri, </w:t>
            </w:r>
            <w:r w:rsidRPr="00DF71C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biraz</w:t>
            </w:r>
            <w:r w:rsidRPr="00DF7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ve </w:t>
            </w:r>
            <w:r w:rsidRPr="00DF71C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hiç</w:t>
            </w:r>
            <w:r w:rsidRPr="00DF7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kavramlarını, yol tarif etmeyi, saati söyleyebilmeyi, hoşlandıkları aktiviteler ve yetenekleri hakkında konuşmayı, zıtlık belirten sıfatları, belirtisiz artikelleri, başlıca bağlaçları (bu nedenle, çünkü, </w:t>
            </w:r>
            <w:proofErr w:type="gramStart"/>
            <w:r w:rsidRPr="00DF7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ama,</w:t>
            </w:r>
            <w:proofErr w:type="gramEnd"/>
            <w:r w:rsidRPr="00DF7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ve), meslekleri, günleri, ayları, ve mevsimleri görürler.</w:t>
            </w:r>
            <w:r w:rsidR="00D32648" w:rsidRPr="00DF7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2. g</w:t>
            </w:r>
            <w:r w:rsidR="002E12D2" w:rsidRPr="00DF7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ruptaki öğrenciler </w:t>
            </w:r>
            <w:r w:rsidR="00361A76" w:rsidRPr="00DF7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cümle içinde ve sorularda sözcük dizimi, bilindik konularda arkadaşlarıyla kısa görüşmeler yapmak, gelecek hakkında tahminlerde bulunmak, yaşadıkları günlük tecrübeler hakkında yazı yazmak ya da konuşmak gibi beceriler üzerinde çalışırlar.</w:t>
            </w:r>
          </w:p>
        </w:tc>
      </w:tr>
      <w:tr w:rsidR="00D84F7E" w:rsidRPr="00DF71C4" w14:paraId="2AEEF04F" w14:textId="77777777" w:rsidTr="00907C13">
        <w:trPr>
          <w:trHeight w:val="20"/>
        </w:trPr>
        <w:tc>
          <w:tcPr>
            <w:tcW w:w="970" w:type="pct"/>
            <w:hideMark/>
          </w:tcPr>
          <w:p w14:paraId="54DBEAEA" w14:textId="77777777" w:rsidR="00D84F7E" w:rsidRPr="00DF71C4" w:rsidRDefault="00D84F7E" w:rsidP="004A7A4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71C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Kaynaklar</w:t>
            </w:r>
          </w:p>
        </w:tc>
        <w:tc>
          <w:tcPr>
            <w:tcW w:w="4030" w:type="pct"/>
            <w:gridSpan w:val="6"/>
            <w:hideMark/>
          </w:tcPr>
          <w:p w14:paraId="13CFEE20" w14:textId="77777777" w:rsidR="00D84F7E" w:rsidRPr="00DF71C4" w:rsidRDefault="008F6525" w:rsidP="008F652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71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English File, Elementary</w:t>
            </w:r>
            <w:r w:rsidR="002E12D2" w:rsidRPr="00DF71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/ Pre-intermediate</w:t>
            </w:r>
            <w:r w:rsidRPr="00DF71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Student’s Book. Oxford University Press.</w:t>
            </w:r>
          </w:p>
        </w:tc>
      </w:tr>
    </w:tbl>
    <w:p w14:paraId="4532B749" w14:textId="77777777" w:rsidR="00D84F7E" w:rsidRPr="00DF71C4" w:rsidRDefault="00D84F7E" w:rsidP="004A7A4E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5AE4822" w14:textId="77777777" w:rsidR="00D84F7E" w:rsidRPr="00DF71C4" w:rsidRDefault="003D40C5" w:rsidP="00321E3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  <w:proofErr w:type="spellStart"/>
      <w:r w:rsidRPr="00DF71C4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Elementary</w:t>
      </w:r>
      <w:proofErr w:type="spellEnd"/>
      <w:r w:rsidRPr="00DF71C4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Grubu </w:t>
      </w:r>
      <w:r w:rsidR="00D84F7E" w:rsidRPr="00DF71C4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Haftalık Ders Konuları:</w:t>
      </w:r>
      <w:r w:rsidR="00D84F7E" w:rsidRPr="00DF71C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      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988"/>
        <w:gridCol w:w="9774"/>
      </w:tblGrid>
      <w:tr w:rsidR="00D84F7E" w:rsidRPr="00DF71C4" w14:paraId="4DA00DE6" w14:textId="77777777" w:rsidTr="00907C13">
        <w:trPr>
          <w:trHeight w:val="20"/>
        </w:trPr>
        <w:tc>
          <w:tcPr>
            <w:tcW w:w="459" w:type="pct"/>
            <w:hideMark/>
          </w:tcPr>
          <w:p w14:paraId="4A12074F" w14:textId="77777777" w:rsidR="00D84F7E" w:rsidRPr="00DF71C4" w:rsidRDefault="00D84F7E" w:rsidP="004A7A4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F71C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Haftalar</w:t>
            </w:r>
          </w:p>
        </w:tc>
        <w:tc>
          <w:tcPr>
            <w:tcW w:w="4541" w:type="pct"/>
            <w:hideMark/>
          </w:tcPr>
          <w:p w14:paraId="30AF3C10" w14:textId="77777777" w:rsidR="00D84F7E" w:rsidRPr="00DF71C4" w:rsidRDefault="00D84F7E" w:rsidP="004A7A4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F71C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Tartışılacak işlenecek konular</w:t>
            </w:r>
          </w:p>
        </w:tc>
      </w:tr>
      <w:tr w:rsidR="001A61E8" w:rsidRPr="00DF71C4" w14:paraId="34FE53F2" w14:textId="77777777" w:rsidTr="00907C13">
        <w:trPr>
          <w:trHeight w:val="20"/>
        </w:trPr>
        <w:tc>
          <w:tcPr>
            <w:tcW w:w="459" w:type="pct"/>
            <w:hideMark/>
          </w:tcPr>
          <w:p w14:paraId="10421377" w14:textId="77777777" w:rsidR="001A61E8" w:rsidRPr="00DF71C4" w:rsidRDefault="001A61E8" w:rsidP="00DF71C4">
            <w:pPr>
              <w:numPr>
                <w:ilvl w:val="0"/>
                <w:numId w:val="1"/>
              </w:numPr>
              <w:tabs>
                <w:tab w:val="clear" w:pos="720"/>
              </w:tabs>
              <w:ind w:left="30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71C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Hafta</w:t>
            </w:r>
          </w:p>
        </w:tc>
        <w:tc>
          <w:tcPr>
            <w:tcW w:w="4541" w:type="pct"/>
            <w:hideMark/>
          </w:tcPr>
          <w:p w14:paraId="51F166B7" w14:textId="77777777" w:rsidR="001A61E8" w:rsidRPr="00DF71C4" w:rsidRDefault="008E6CBD" w:rsidP="00707CF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7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CC6703" w:rsidRPr="00DF7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Öğrenciler birbirleriyle selamlaşırlar </w:t>
            </w:r>
            <w:r w:rsidRPr="00DF7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ve kendilerini tanıtırlar.</w:t>
            </w:r>
          </w:p>
        </w:tc>
      </w:tr>
      <w:tr w:rsidR="001A61E8" w:rsidRPr="00DF71C4" w14:paraId="79FFEECC" w14:textId="77777777" w:rsidTr="00907C13">
        <w:trPr>
          <w:trHeight w:val="20"/>
        </w:trPr>
        <w:tc>
          <w:tcPr>
            <w:tcW w:w="459" w:type="pct"/>
            <w:hideMark/>
          </w:tcPr>
          <w:p w14:paraId="1BE7401C" w14:textId="77777777" w:rsidR="001A61E8" w:rsidRPr="00DF71C4" w:rsidRDefault="001A61E8" w:rsidP="00DF71C4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306"/>
              <w:jc w:val="both"/>
              <w:rPr>
                <w:color w:val="000000" w:themeColor="text1"/>
                <w:sz w:val="20"/>
                <w:szCs w:val="20"/>
              </w:rPr>
            </w:pPr>
            <w:r w:rsidRPr="00DF71C4">
              <w:rPr>
                <w:color w:val="000000" w:themeColor="text1"/>
                <w:sz w:val="20"/>
                <w:szCs w:val="20"/>
              </w:rPr>
              <w:t>Hafta</w:t>
            </w:r>
          </w:p>
        </w:tc>
        <w:tc>
          <w:tcPr>
            <w:tcW w:w="4541" w:type="pct"/>
            <w:hideMark/>
          </w:tcPr>
          <w:p w14:paraId="581D6030" w14:textId="196C565C" w:rsidR="001A61E8" w:rsidRPr="00DF71C4" w:rsidRDefault="008E6CBD" w:rsidP="00707CF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7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Öğrenciler farklı ülkeler ve milletler hakkında konuşurlar. Otel rezervasyonları için başvuru formlarını </w:t>
            </w:r>
            <w:r w:rsidR="00CC6703" w:rsidRPr="00DF7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</w:t>
            </w:r>
            <w:r w:rsidRPr="00DF7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oldur</w:t>
            </w:r>
            <w:r w:rsidR="00CC6703" w:rsidRPr="00DF7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urlar.</w:t>
            </w:r>
          </w:p>
        </w:tc>
      </w:tr>
      <w:tr w:rsidR="001A61E8" w:rsidRPr="00DF71C4" w14:paraId="0286E564" w14:textId="77777777" w:rsidTr="00907C13">
        <w:trPr>
          <w:trHeight w:val="20"/>
        </w:trPr>
        <w:tc>
          <w:tcPr>
            <w:tcW w:w="459" w:type="pct"/>
            <w:hideMark/>
          </w:tcPr>
          <w:p w14:paraId="6A78EE62" w14:textId="77777777" w:rsidR="001A61E8" w:rsidRPr="00DF71C4" w:rsidRDefault="001A61E8" w:rsidP="00DF71C4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306"/>
              <w:jc w:val="both"/>
              <w:rPr>
                <w:color w:val="000000" w:themeColor="text1"/>
                <w:sz w:val="20"/>
                <w:szCs w:val="20"/>
              </w:rPr>
            </w:pPr>
            <w:r w:rsidRPr="00DF71C4">
              <w:rPr>
                <w:color w:val="000000" w:themeColor="text1"/>
                <w:sz w:val="20"/>
                <w:szCs w:val="20"/>
              </w:rPr>
              <w:t>Hafta</w:t>
            </w:r>
          </w:p>
        </w:tc>
        <w:tc>
          <w:tcPr>
            <w:tcW w:w="4541" w:type="pct"/>
            <w:hideMark/>
          </w:tcPr>
          <w:p w14:paraId="3C5E238E" w14:textId="77777777" w:rsidR="001A61E8" w:rsidRPr="00DF71C4" w:rsidRDefault="008E6CBD" w:rsidP="00707CF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7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Öğrenciler bir otel </w:t>
            </w:r>
            <w:proofErr w:type="spellStart"/>
            <w:r w:rsidRPr="00DF7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resepsiyonistiyle</w:t>
            </w:r>
            <w:proofErr w:type="spellEnd"/>
            <w:r w:rsidRPr="00DF7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konuşur ve kendileri hakkında kişisel bilgi verir.</w:t>
            </w:r>
          </w:p>
        </w:tc>
      </w:tr>
      <w:tr w:rsidR="001A61E8" w:rsidRPr="00DF71C4" w14:paraId="744DE7CC" w14:textId="77777777" w:rsidTr="00907C13">
        <w:trPr>
          <w:trHeight w:val="20"/>
        </w:trPr>
        <w:tc>
          <w:tcPr>
            <w:tcW w:w="459" w:type="pct"/>
            <w:hideMark/>
          </w:tcPr>
          <w:p w14:paraId="0C1AE8E6" w14:textId="77777777" w:rsidR="001A61E8" w:rsidRPr="00DF71C4" w:rsidRDefault="001A61E8" w:rsidP="00DF71C4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306"/>
              <w:jc w:val="both"/>
              <w:rPr>
                <w:color w:val="000000" w:themeColor="text1"/>
                <w:sz w:val="20"/>
                <w:szCs w:val="20"/>
              </w:rPr>
            </w:pPr>
            <w:r w:rsidRPr="00DF71C4">
              <w:rPr>
                <w:color w:val="000000" w:themeColor="text1"/>
                <w:sz w:val="20"/>
                <w:szCs w:val="20"/>
              </w:rPr>
              <w:t>Hafta</w:t>
            </w:r>
          </w:p>
        </w:tc>
        <w:tc>
          <w:tcPr>
            <w:tcW w:w="4541" w:type="pct"/>
            <w:hideMark/>
          </w:tcPr>
          <w:p w14:paraId="7F65828A" w14:textId="77777777" w:rsidR="001A61E8" w:rsidRPr="00DF71C4" w:rsidRDefault="0068475C" w:rsidP="00707CF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7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157EE0" w:rsidRPr="00DF7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Öğrenciler </w:t>
            </w:r>
            <w:r w:rsidR="00CC6703" w:rsidRPr="00DF7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nesnelerin</w:t>
            </w:r>
            <w:r w:rsidR="00157EE0" w:rsidRPr="00DF7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yerleri h</w:t>
            </w:r>
            <w:r w:rsidR="00CC6703" w:rsidRPr="00DF7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akkında konuşurlar. Bir insanın fiziksel özelliklerinin tarifini yapar.</w:t>
            </w:r>
          </w:p>
        </w:tc>
      </w:tr>
      <w:tr w:rsidR="001A61E8" w:rsidRPr="00DF71C4" w14:paraId="4BCD85DA" w14:textId="77777777" w:rsidTr="00907C13">
        <w:trPr>
          <w:trHeight w:val="20"/>
        </w:trPr>
        <w:tc>
          <w:tcPr>
            <w:tcW w:w="459" w:type="pct"/>
            <w:hideMark/>
          </w:tcPr>
          <w:p w14:paraId="6BC281F4" w14:textId="77777777" w:rsidR="001A61E8" w:rsidRPr="00DF71C4" w:rsidRDefault="001A61E8" w:rsidP="00DF71C4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306"/>
              <w:jc w:val="both"/>
              <w:rPr>
                <w:color w:val="000000" w:themeColor="text1"/>
                <w:sz w:val="20"/>
                <w:szCs w:val="20"/>
              </w:rPr>
            </w:pPr>
            <w:r w:rsidRPr="00DF71C4">
              <w:rPr>
                <w:color w:val="000000" w:themeColor="text1"/>
                <w:sz w:val="20"/>
                <w:szCs w:val="20"/>
              </w:rPr>
              <w:t>Hafta</w:t>
            </w:r>
          </w:p>
        </w:tc>
        <w:tc>
          <w:tcPr>
            <w:tcW w:w="4541" w:type="pct"/>
            <w:hideMark/>
          </w:tcPr>
          <w:p w14:paraId="20006FCB" w14:textId="77777777" w:rsidR="001A61E8" w:rsidRPr="00DF71C4" w:rsidRDefault="0068475C" w:rsidP="00707CF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7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157EE0" w:rsidRPr="00DF7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Öğrenciler duygularını ifade </w:t>
            </w:r>
            <w:r w:rsidR="00CC6703" w:rsidRPr="00DF7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ederler.</w:t>
            </w:r>
            <w:r w:rsidR="00157EE0" w:rsidRPr="00DF7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CC6703" w:rsidRPr="00DF7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</w:t>
            </w:r>
            <w:r w:rsidR="00D729E4" w:rsidRPr="00DF7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mir cümleleri kullanarak yön tarifi verirler.</w:t>
            </w:r>
          </w:p>
        </w:tc>
      </w:tr>
      <w:tr w:rsidR="001A61E8" w:rsidRPr="00DF71C4" w14:paraId="038213D8" w14:textId="77777777" w:rsidTr="00907C13">
        <w:trPr>
          <w:trHeight w:val="20"/>
        </w:trPr>
        <w:tc>
          <w:tcPr>
            <w:tcW w:w="459" w:type="pct"/>
            <w:hideMark/>
          </w:tcPr>
          <w:p w14:paraId="2694E47F" w14:textId="77777777" w:rsidR="001A61E8" w:rsidRPr="00DF71C4" w:rsidRDefault="001A61E8" w:rsidP="00DF71C4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306"/>
              <w:jc w:val="both"/>
              <w:rPr>
                <w:color w:val="000000" w:themeColor="text1"/>
                <w:sz w:val="20"/>
                <w:szCs w:val="20"/>
              </w:rPr>
            </w:pPr>
            <w:r w:rsidRPr="00DF71C4">
              <w:rPr>
                <w:color w:val="000000" w:themeColor="text1"/>
                <w:sz w:val="20"/>
                <w:szCs w:val="20"/>
              </w:rPr>
              <w:t>Hafta</w:t>
            </w:r>
          </w:p>
        </w:tc>
        <w:tc>
          <w:tcPr>
            <w:tcW w:w="4541" w:type="pct"/>
            <w:hideMark/>
          </w:tcPr>
          <w:p w14:paraId="390EAFFB" w14:textId="77777777" w:rsidR="001A61E8" w:rsidRPr="00DF71C4" w:rsidRDefault="0068475C" w:rsidP="00707CF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7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157EE0" w:rsidRPr="00DF7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Öğrenciler </w:t>
            </w:r>
            <w:r w:rsidR="00D729E4" w:rsidRPr="00DF7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günlük </w:t>
            </w:r>
            <w:r w:rsidR="00157EE0" w:rsidRPr="00DF7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rutinl</w:t>
            </w:r>
            <w:r w:rsidR="00C72443" w:rsidRPr="00DF7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eriyle ilgili soru</w:t>
            </w:r>
            <w:r w:rsidR="00157EE0" w:rsidRPr="00DF7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sorar ve rutinleri hakkında konuşurlar.</w:t>
            </w:r>
          </w:p>
        </w:tc>
      </w:tr>
      <w:tr w:rsidR="001A61E8" w:rsidRPr="00DF71C4" w14:paraId="3A8B2848" w14:textId="77777777" w:rsidTr="00907C13">
        <w:trPr>
          <w:trHeight w:val="20"/>
        </w:trPr>
        <w:tc>
          <w:tcPr>
            <w:tcW w:w="459" w:type="pct"/>
            <w:hideMark/>
          </w:tcPr>
          <w:p w14:paraId="303FE8E9" w14:textId="77777777" w:rsidR="001A61E8" w:rsidRPr="00DF71C4" w:rsidRDefault="001A61E8" w:rsidP="00DF71C4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306"/>
              <w:jc w:val="both"/>
              <w:rPr>
                <w:color w:val="000000" w:themeColor="text1"/>
                <w:sz w:val="20"/>
                <w:szCs w:val="20"/>
              </w:rPr>
            </w:pPr>
            <w:r w:rsidRPr="00DF71C4">
              <w:rPr>
                <w:color w:val="000000" w:themeColor="text1"/>
                <w:sz w:val="20"/>
                <w:szCs w:val="20"/>
              </w:rPr>
              <w:t>Hafta</w:t>
            </w:r>
          </w:p>
        </w:tc>
        <w:tc>
          <w:tcPr>
            <w:tcW w:w="4541" w:type="pct"/>
            <w:hideMark/>
          </w:tcPr>
          <w:p w14:paraId="1ED70944" w14:textId="77777777" w:rsidR="001A61E8" w:rsidRPr="00DF71C4" w:rsidRDefault="008E6CBD" w:rsidP="00707CF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7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157EE0" w:rsidRPr="00DF7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Öğrenciler kişisel </w:t>
            </w:r>
            <w:r w:rsidR="00D729E4" w:rsidRPr="00DF7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biyografi</w:t>
            </w:r>
            <w:r w:rsidR="00157EE0" w:rsidRPr="00DF7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yazmak için </w:t>
            </w:r>
            <w:r w:rsidR="00FD0694" w:rsidRPr="00DF7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birbirlerine </w:t>
            </w:r>
            <w:r w:rsidR="00C72443" w:rsidRPr="00DF7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uygun </w:t>
            </w:r>
            <w:r w:rsidR="00157EE0" w:rsidRPr="00DF7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soru</w:t>
            </w:r>
            <w:r w:rsidR="00FD0694" w:rsidRPr="00DF7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ları</w:t>
            </w:r>
            <w:r w:rsidR="00157EE0" w:rsidRPr="00DF7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729E4" w:rsidRPr="00DF7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sorarlar.</w:t>
            </w:r>
          </w:p>
        </w:tc>
      </w:tr>
      <w:tr w:rsidR="001A61E8" w:rsidRPr="00DF71C4" w14:paraId="24673711" w14:textId="77777777" w:rsidTr="00907C13">
        <w:trPr>
          <w:trHeight w:val="20"/>
        </w:trPr>
        <w:tc>
          <w:tcPr>
            <w:tcW w:w="459" w:type="pct"/>
            <w:hideMark/>
          </w:tcPr>
          <w:p w14:paraId="07951CF0" w14:textId="77777777" w:rsidR="001A61E8" w:rsidRPr="00DF71C4" w:rsidRDefault="001A61E8" w:rsidP="00DF71C4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306"/>
              <w:jc w:val="both"/>
              <w:rPr>
                <w:color w:val="000000" w:themeColor="text1"/>
                <w:sz w:val="20"/>
                <w:szCs w:val="20"/>
              </w:rPr>
            </w:pPr>
            <w:r w:rsidRPr="00DF71C4">
              <w:rPr>
                <w:color w:val="000000" w:themeColor="text1"/>
                <w:sz w:val="20"/>
                <w:szCs w:val="20"/>
              </w:rPr>
              <w:t>Hafta</w:t>
            </w:r>
          </w:p>
        </w:tc>
        <w:tc>
          <w:tcPr>
            <w:tcW w:w="4541" w:type="pct"/>
          </w:tcPr>
          <w:p w14:paraId="7E83E14D" w14:textId="77777777" w:rsidR="001A61E8" w:rsidRPr="00DF71C4" w:rsidRDefault="00FD5154" w:rsidP="00707CF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F7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F71C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ARA SINAV</w:t>
            </w:r>
          </w:p>
        </w:tc>
      </w:tr>
      <w:tr w:rsidR="006D2222" w:rsidRPr="00DF71C4" w14:paraId="0953A51B" w14:textId="77777777" w:rsidTr="00907C13">
        <w:trPr>
          <w:trHeight w:val="20"/>
        </w:trPr>
        <w:tc>
          <w:tcPr>
            <w:tcW w:w="459" w:type="pct"/>
            <w:hideMark/>
          </w:tcPr>
          <w:p w14:paraId="26B856D4" w14:textId="77777777" w:rsidR="006D2222" w:rsidRPr="00DF71C4" w:rsidRDefault="006D2222" w:rsidP="00DF71C4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306"/>
              <w:jc w:val="both"/>
              <w:rPr>
                <w:color w:val="000000" w:themeColor="text1"/>
                <w:sz w:val="20"/>
                <w:szCs w:val="20"/>
              </w:rPr>
            </w:pPr>
            <w:r w:rsidRPr="00DF71C4">
              <w:rPr>
                <w:color w:val="000000" w:themeColor="text1"/>
                <w:sz w:val="20"/>
                <w:szCs w:val="20"/>
              </w:rPr>
              <w:t>Hafta</w:t>
            </w:r>
          </w:p>
        </w:tc>
        <w:tc>
          <w:tcPr>
            <w:tcW w:w="4541" w:type="pct"/>
          </w:tcPr>
          <w:p w14:paraId="3CCC6BE3" w14:textId="0089F24A" w:rsidR="006D2222" w:rsidRPr="00DF71C4" w:rsidRDefault="006D2222" w:rsidP="00707CF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7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157EE0" w:rsidRPr="00DF7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Öğrenciler hafta içi</w:t>
            </w:r>
            <w:r w:rsidR="00FD0694" w:rsidRPr="00DF7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tipik</w:t>
            </w:r>
            <w:r w:rsidR="00157EE0" w:rsidRPr="00DF7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etkinlikler hakkında soru </w:t>
            </w:r>
            <w:r w:rsidR="00FD0694" w:rsidRPr="00DF7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sorup</w:t>
            </w:r>
            <w:r w:rsidR="00157EE0" w:rsidRPr="00DF7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genelde her gün yaptıkları </w:t>
            </w:r>
            <w:r w:rsidR="00E770A6" w:rsidRPr="00DF7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aktiviteleri anlat</w:t>
            </w:r>
            <w:r w:rsidR="00157EE0" w:rsidRPr="00DF7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maktadırlar.</w:t>
            </w:r>
          </w:p>
        </w:tc>
      </w:tr>
      <w:tr w:rsidR="006D2222" w:rsidRPr="00DF71C4" w14:paraId="32AC8131" w14:textId="77777777" w:rsidTr="00907C13">
        <w:trPr>
          <w:trHeight w:val="20"/>
        </w:trPr>
        <w:tc>
          <w:tcPr>
            <w:tcW w:w="459" w:type="pct"/>
            <w:hideMark/>
          </w:tcPr>
          <w:p w14:paraId="68F1B4C7" w14:textId="77777777" w:rsidR="006D2222" w:rsidRPr="00DF71C4" w:rsidRDefault="006D2222" w:rsidP="00DF71C4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306"/>
              <w:jc w:val="both"/>
              <w:rPr>
                <w:color w:val="000000" w:themeColor="text1"/>
                <w:sz w:val="20"/>
                <w:szCs w:val="20"/>
              </w:rPr>
            </w:pPr>
            <w:r w:rsidRPr="00DF71C4">
              <w:rPr>
                <w:color w:val="000000" w:themeColor="text1"/>
                <w:sz w:val="20"/>
                <w:szCs w:val="20"/>
              </w:rPr>
              <w:t>Hafta</w:t>
            </w:r>
          </w:p>
        </w:tc>
        <w:tc>
          <w:tcPr>
            <w:tcW w:w="4541" w:type="pct"/>
          </w:tcPr>
          <w:p w14:paraId="76B5ACA1" w14:textId="4DF5F09C" w:rsidR="006D2222" w:rsidRPr="00DF71C4" w:rsidRDefault="00D729E4" w:rsidP="00707CF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7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157EE0" w:rsidRPr="00DF7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Öğrenciler bir okuma metni aracılığıyla </w:t>
            </w:r>
            <w:r w:rsidRPr="00DF7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sıklı</w:t>
            </w:r>
            <w:r w:rsidR="00FD0694" w:rsidRPr="00DF7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</w:t>
            </w:r>
            <w:r w:rsidRPr="00DF7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zarfları</w:t>
            </w:r>
            <w:r w:rsidR="00E770A6" w:rsidRPr="00DF7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nı</w:t>
            </w:r>
            <w:r w:rsidRPr="00DF7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FD0694" w:rsidRPr="00DF7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ayırt eder ve </w:t>
            </w:r>
            <w:r w:rsidR="0003408E" w:rsidRPr="00DF7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bunları cümle içerisinde </w:t>
            </w:r>
            <w:r w:rsidR="00FD0694" w:rsidRPr="00DF7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etkin bir şekilde kullanırlar.</w:t>
            </w:r>
          </w:p>
        </w:tc>
      </w:tr>
      <w:tr w:rsidR="006D2222" w:rsidRPr="00DF71C4" w14:paraId="657298A4" w14:textId="77777777" w:rsidTr="00907C13">
        <w:trPr>
          <w:trHeight w:val="20"/>
        </w:trPr>
        <w:tc>
          <w:tcPr>
            <w:tcW w:w="459" w:type="pct"/>
            <w:hideMark/>
          </w:tcPr>
          <w:p w14:paraId="1EE51370" w14:textId="77777777" w:rsidR="006D2222" w:rsidRPr="00DF71C4" w:rsidRDefault="006D2222" w:rsidP="00DF71C4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306"/>
              <w:jc w:val="both"/>
              <w:rPr>
                <w:color w:val="000000" w:themeColor="text1"/>
                <w:sz w:val="20"/>
                <w:szCs w:val="20"/>
              </w:rPr>
            </w:pPr>
            <w:r w:rsidRPr="00DF71C4">
              <w:rPr>
                <w:color w:val="000000" w:themeColor="text1"/>
                <w:sz w:val="20"/>
                <w:szCs w:val="20"/>
              </w:rPr>
              <w:t>Hafta</w:t>
            </w:r>
          </w:p>
        </w:tc>
        <w:tc>
          <w:tcPr>
            <w:tcW w:w="4541" w:type="pct"/>
          </w:tcPr>
          <w:p w14:paraId="552772F9" w14:textId="77777777" w:rsidR="006D2222" w:rsidRPr="00DF71C4" w:rsidRDefault="006D2222" w:rsidP="00707CF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7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157EE0" w:rsidRPr="00DF7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Öğrenciler </w:t>
            </w:r>
            <w:r w:rsidR="00FD0694" w:rsidRPr="00DF7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rica ve izin kalıplarını</w:t>
            </w:r>
            <w:r w:rsidR="00157EE0" w:rsidRPr="00DF7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FD0694" w:rsidRPr="00DF7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kullanırlar</w:t>
            </w:r>
            <w:r w:rsidR="00157EE0" w:rsidRPr="00DF7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Bir anket </w:t>
            </w:r>
            <w:r w:rsidR="00FD0694" w:rsidRPr="00DF7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hazırlayıp bu soruları birbirlerine yönlendirir.</w:t>
            </w:r>
          </w:p>
        </w:tc>
      </w:tr>
      <w:tr w:rsidR="006D2222" w:rsidRPr="00DF71C4" w14:paraId="5F33ACEB" w14:textId="77777777" w:rsidTr="00907C13">
        <w:trPr>
          <w:trHeight w:val="20"/>
        </w:trPr>
        <w:tc>
          <w:tcPr>
            <w:tcW w:w="459" w:type="pct"/>
            <w:hideMark/>
          </w:tcPr>
          <w:p w14:paraId="7856B1C7" w14:textId="77777777" w:rsidR="006D2222" w:rsidRPr="00DF71C4" w:rsidRDefault="006D2222" w:rsidP="00DF71C4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306"/>
              <w:jc w:val="both"/>
              <w:rPr>
                <w:color w:val="000000" w:themeColor="text1"/>
                <w:sz w:val="20"/>
                <w:szCs w:val="20"/>
              </w:rPr>
            </w:pPr>
            <w:r w:rsidRPr="00DF71C4">
              <w:rPr>
                <w:color w:val="000000" w:themeColor="text1"/>
                <w:sz w:val="20"/>
                <w:szCs w:val="20"/>
              </w:rPr>
              <w:t>Hafta</w:t>
            </w:r>
          </w:p>
        </w:tc>
        <w:tc>
          <w:tcPr>
            <w:tcW w:w="4541" w:type="pct"/>
          </w:tcPr>
          <w:p w14:paraId="30EF1635" w14:textId="77777777" w:rsidR="006D2222" w:rsidRPr="00DF71C4" w:rsidRDefault="006D2222" w:rsidP="00707CF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7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157EE0" w:rsidRPr="00DF7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Öğrenciler </w:t>
            </w:r>
            <w:r w:rsidR="00FD0694" w:rsidRPr="00DF7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şimdiki zamanı doğru bir şekilde kullanarak şu an ne yaptıklarını anlatırlar. </w:t>
            </w:r>
            <w:r w:rsidR="00157EE0" w:rsidRPr="00DF7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6D2222" w:rsidRPr="00DF71C4" w14:paraId="2DFD1CD5" w14:textId="77777777" w:rsidTr="00907C13">
        <w:trPr>
          <w:trHeight w:val="20"/>
        </w:trPr>
        <w:tc>
          <w:tcPr>
            <w:tcW w:w="459" w:type="pct"/>
            <w:hideMark/>
          </w:tcPr>
          <w:p w14:paraId="5C7DA004" w14:textId="77777777" w:rsidR="006D2222" w:rsidRPr="00DF71C4" w:rsidRDefault="006D2222" w:rsidP="00DF71C4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306"/>
              <w:jc w:val="both"/>
              <w:rPr>
                <w:color w:val="000000" w:themeColor="text1"/>
                <w:sz w:val="20"/>
                <w:szCs w:val="20"/>
              </w:rPr>
            </w:pPr>
            <w:r w:rsidRPr="00DF71C4">
              <w:rPr>
                <w:color w:val="000000" w:themeColor="text1"/>
                <w:sz w:val="20"/>
                <w:szCs w:val="20"/>
              </w:rPr>
              <w:t>Hafta</w:t>
            </w:r>
          </w:p>
        </w:tc>
        <w:tc>
          <w:tcPr>
            <w:tcW w:w="4541" w:type="pct"/>
          </w:tcPr>
          <w:p w14:paraId="5A70A1D4" w14:textId="77777777" w:rsidR="006D2222" w:rsidRPr="00DF71C4" w:rsidRDefault="006D2222" w:rsidP="00707CF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7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157EE0" w:rsidRPr="00DF7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Öğrenciler </w:t>
            </w:r>
            <w:r w:rsidR="00FD0694" w:rsidRPr="00DF7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bir şehrin hava durumu hakkında konuşurlar.</w:t>
            </w:r>
          </w:p>
        </w:tc>
      </w:tr>
      <w:tr w:rsidR="006D2222" w:rsidRPr="00DF71C4" w14:paraId="5E42F183" w14:textId="77777777" w:rsidTr="00907C13">
        <w:trPr>
          <w:trHeight w:val="20"/>
        </w:trPr>
        <w:tc>
          <w:tcPr>
            <w:tcW w:w="459" w:type="pct"/>
            <w:hideMark/>
          </w:tcPr>
          <w:p w14:paraId="6247D08C" w14:textId="77777777" w:rsidR="006D2222" w:rsidRPr="00DF71C4" w:rsidRDefault="006D2222" w:rsidP="00DF71C4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306"/>
              <w:jc w:val="both"/>
              <w:rPr>
                <w:color w:val="000000" w:themeColor="text1"/>
                <w:sz w:val="20"/>
                <w:szCs w:val="20"/>
              </w:rPr>
            </w:pPr>
            <w:r w:rsidRPr="00DF71C4">
              <w:rPr>
                <w:color w:val="000000" w:themeColor="text1"/>
                <w:sz w:val="20"/>
                <w:szCs w:val="20"/>
              </w:rPr>
              <w:t>Hafta</w:t>
            </w:r>
          </w:p>
        </w:tc>
        <w:tc>
          <w:tcPr>
            <w:tcW w:w="4541" w:type="pct"/>
          </w:tcPr>
          <w:p w14:paraId="78187B66" w14:textId="77777777" w:rsidR="006D2222" w:rsidRPr="00DF71C4" w:rsidRDefault="006D2222" w:rsidP="00707CF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7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FD0694" w:rsidRPr="00DF7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Öğrenciler</w:t>
            </w:r>
            <w:r w:rsidR="00157EE0" w:rsidRPr="00DF7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FD0694" w:rsidRPr="00DF7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bir okuma metni içerisinde şimdiki zamanı ve geniş zamanı ayırt ederler. </w:t>
            </w:r>
          </w:p>
        </w:tc>
      </w:tr>
      <w:tr w:rsidR="006D2222" w:rsidRPr="00DF71C4" w14:paraId="0EE42394" w14:textId="77777777" w:rsidTr="00907C13">
        <w:trPr>
          <w:trHeight w:val="20"/>
        </w:trPr>
        <w:tc>
          <w:tcPr>
            <w:tcW w:w="459" w:type="pct"/>
            <w:hideMark/>
          </w:tcPr>
          <w:p w14:paraId="4938195D" w14:textId="77777777" w:rsidR="006D2222" w:rsidRPr="00DF71C4" w:rsidRDefault="006D2222" w:rsidP="00DF71C4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306"/>
              <w:jc w:val="both"/>
              <w:rPr>
                <w:color w:val="000000" w:themeColor="text1"/>
                <w:sz w:val="20"/>
                <w:szCs w:val="20"/>
              </w:rPr>
            </w:pPr>
            <w:r w:rsidRPr="00DF71C4">
              <w:rPr>
                <w:color w:val="000000" w:themeColor="text1"/>
                <w:sz w:val="20"/>
                <w:szCs w:val="20"/>
              </w:rPr>
              <w:t>Hafta</w:t>
            </w:r>
          </w:p>
        </w:tc>
        <w:tc>
          <w:tcPr>
            <w:tcW w:w="4541" w:type="pct"/>
            <w:hideMark/>
          </w:tcPr>
          <w:p w14:paraId="7B47DC87" w14:textId="31A78452" w:rsidR="006D2222" w:rsidRPr="00DF71C4" w:rsidRDefault="006D2222" w:rsidP="00707CF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7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CC6703" w:rsidRPr="00DF7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Öğrenciler </w:t>
            </w:r>
            <w:r w:rsidR="0003408E" w:rsidRPr="00DF7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edindikleri </w:t>
            </w:r>
            <w:r w:rsidR="00237199" w:rsidRPr="00DF7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yeni alışkanlıklarını geniş zaman</w:t>
            </w:r>
            <w:r w:rsidR="009124D6" w:rsidRPr="00DF7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ı</w:t>
            </w:r>
            <w:r w:rsidR="00237199" w:rsidRPr="00DF7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ve şimdiki zamanı </w:t>
            </w:r>
            <w:r w:rsidR="0003408E" w:rsidRPr="00DF7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kuralına uygun bir</w:t>
            </w:r>
            <w:r w:rsidR="00237199" w:rsidRPr="00DF7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şekilde kullanarak </w:t>
            </w:r>
            <w:r w:rsidR="0033776E" w:rsidRPr="00DF7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anlatırlar.</w:t>
            </w:r>
          </w:p>
        </w:tc>
      </w:tr>
    </w:tbl>
    <w:p w14:paraId="45921975" w14:textId="47C6ECF5" w:rsidR="00D84F7E" w:rsidRDefault="00D84F7E" w:rsidP="004A7A4E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357D43C7" w14:textId="219DFBCB" w:rsidR="005251FB" w:rsidRDefault="005251FB" w:rsidP="004A7A4E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44D14DB3" w14:textId="2C9E9349" w:rsidR="005251FB" w:rsidRDefault="005251FB" w:rsidP="004A7A4E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5A852764" w14:textId="4145194B" w:rsidR="005251FB" w:rsidRDefault="005251FB" w:rsidP="004A7A4E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12E836A7" w14:textId="7185676D" w:rsidR="005251FB" w:rsidRDefault="005251FB" w:rsidP="004A7A4E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25DDBABC" w14:textId="465174C5" w:rsidR="005251FB" w:rsidRDefault="005251FB" w:rsidP="004A7A4E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3DF9856E" w14:textId="28809AF7" w:rsidR="005251FB" w:rsidRDefault="005251FB" w:rsidP="004A7A4E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68C5AC93" w14:textId="027A821C" w:rsidR="005251FB" w:rsidRDefault="005251FB" w:rsidP="004A7A4E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30DE2591" w14:textId="55540AC3" w:rsidR="005251FB" w:rsidRDefault="005251FB" w:rsidP="004A7A4E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142DB894" w14:textId="390EC229" w:rsidR="005251FB" w:rsidRDefault="005251FB" w:rsidP="004A7A4E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063B61CF" w14:textId="2F23FD8B" w:rsidR="005251FB" w:rsidRDefault="005251FB" w:rsidP="004A7A4E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12C291F2" w14:textId="4D65993A" w:rsidR="005251FB" w:rsidRDefault="005251FB" w:rsidP="004A7A4E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4DB41545" w14:textId="10A0D1AF" w:rsidR="005251FB" w:rsidRDefault="005251FB" w:rsidP="004A7A4E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0498E358" w14:textId="7856665B" w:rsidR="005251FB" w:rsidRDefault="005251FB" w:rsidP="004A7A4E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25A1A486" w14:textId="45317F12" w:rsidR="005251FB" w:rsidRDefault="005251FB" w:rsidP="004A7A4E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16E4BFF1" w14:textId="60A43154" w:rsidR="005251FB" w:rsidRDefault="005251FB" w:rsidP="004A7A4E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160546E0" w14:textId="77777777" w:rsidR="005251FB" w:rsidRPr="00DF71C4" w:rsidRDefault="005251FB" w:rsidP="004A7A4E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10E76EA8" w14:textId="77777777" w:rsidR="00324CBD" w:rsidRPr="00DF71C4" w:rsidRDefault="00324CBD" w:rsidP="00324CB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  <w:proofErr w:type="spellStart"/>
      <w:r w:rsidRPr="00DF71C4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lastRenderedPageBreak/>
        <w:t>Pre-intermediate</w:t>
      </w:r>
      <w:proofErr w:type="spellEnd"/>
      <w:r w:rsidRPr="00DF71C4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Grubu Haftalık Ders Konuları:</w:t>
      </w:r>
      <w:r w:rsidRPr="00DF71C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      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988"/>
        <w:gridCol w:w="9774"/>
      </w:tblGrid>
      <w:tr w:rsidR="005240FC" w:rsidRPr="00DF71C4" w14:paraId="646F8EBC" w14:textId="77777777" w:rsidTr="00907C13">
        <w:trPr>
          <w:trHeight w:val="20"/>
        </w:trPr>
        <w:tc>
          <w:tcPr>
            <w:tcW w:w="459" w:type="pct"/>
            <w:hideMark/>
          </w:tcPr>
          <w:p w14:paraId="496D3DA7" w14:textId="77777777" w:rsidR="005240FC" w:rsidRPr="00DF71C4" w:rsidRDefault="005240FC" w:rsidP="00E23EE1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F71C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Haftalar</w:t>
            </w:r>
          </w:p>
        </w:tc>
        <w:tc>
          <w:tcPr>
            <w:tcW w:w="4541" w:type="pct"/>
            <w:hideMark/>
          </w:tcPr>
          <w:p w14:paraId="7EE2F8CB" w14:textId="77777777" w:rsidR="005240FC" w:rsidRPr="00DF71C4" w:rsidRDefault="005240FC" w:rsidP="00E23EE1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F71C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Tartışılacak işlenecek konular</w:t>
            </w:r>
          </w:p>
        </w:tc>
      </w:tr>
      <w:tr w:rsidR="005240FC" w:rsidRPr="00DF71C4" w14:paraId="59ED2E6F" w14:textId="77777777" w:rsidTr="00907C13">
        <w:trPr>
          <w:trHeight w:val="20"/>
        </w:trPr>
        <w:tc>
          <w:tcPr>
            <w:tcW w:w="459" w:type="pct"/>
            <w:hideMark/>
          </w:tcPr>
          <w:p w14:paraId="26C3C067" w14:textId="77777777" w:rsidR="005240FC" w:rsidRPr="00DF71C4" w:rsidRDefault="005240FC" w:rsidP="00707CF0">
            <w:pPr>
              <w:numPr>
                <w:ilvl w:val="0"/>
                <w:numId w:val="5"/>
              </w:numPr>
              <w:tabs>
                <w:tab w:val="clear" w:pos="720"/>
              </w:tabs>
              <w:ind w:left="30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71C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Hafta</w:t>
            </w:r>
          </w:p>
        </w:tc>
        <w:tc>
          <w:tcPr>
            <w:tcW w:w="4541" w:type="pct"/>
            <w:hideMark/>
          </w:tcPr>
          <w:p w14:paraId="3EB8FDCB" w14:textId="77777777" w:rsidR="005240FC" w:rsidRPr="00DF71C4" w:rsidRDefault="0003408E" w:rsidP="0003408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7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Öğrenciler birbirleriyle tanışır ve selamlaşmayı öğrenirler.</w:t>
            </w:r>
          </w:p>
        </w:tc>
      </w:tr>
      <w:tr w:rsidR="005240FC" w:rsidRPr="00DF71C4" w14:paraId="4B3DB433" w14:textId="77777777" w:rsidTr="00907C13">
        <w:trPr>
          <w:trHeight w:val="20"/>
        </w:trPr>
        <w:tc>
          <w:tcPr>
            <w:tcW w:w="459" w:type="pct"/>
            <w:hideMark/>
          </w:tcPr>
          <w:p w14:paraId="7B1B426B" w14:textId="77777777" w:rsidR="005240FC" w:rsidRPr="00DF71C4" w:rsidRDefault="005240FC" w:rsidP="00707CF0">
            <w:pPr>
              <w:pStyle w:val="ListeParagraf"/>
              <w:numPr>
                <w:ilvl w:val="0"/>
                <w:numId w:val="5"/>
              </w:numPr>
              <w:tabs>
                <w:tab w:val="clear" w:pos="720"/>
              </w:tabs>
              <w:spacing w:before="0" w:beforeAutospacing="0" w:after="0" w:afterAutospacing="0"/>
              <w:ind w:left="306"/>
              <w:jc w:val="both"/>
              <w:rPr>
                <w:color w:val="000000" w:themeColor="text1"/>
                <w:sz w:val="20"/>
                <w:szCs w:val="20"/>
              </w:rPr>
            </w:pPr>
            <w:r w:rsidRPr="00DF71C4">
              <w:rPr>
                <w:color w:val="000000" w:themeColor="text1"/>
                <w:sz w:val="20"/>
                <w:szCs w:val="20"/>
              </w:rPr>
              <w:t>Hafta</w:t>
            </w:r>
          </w:p>
        </w:tc>
        <w:tc>
          <w:tcPr>
            <w:tcW w:w="4541" w:type="pct"/>
            <w:hideMark/>
          </w:tcPr>
          <w:p w14:paraId="5FD00ADD" w14:textId="77777777" w:rsidR="005240FC" w:rsidRPr="00DF71C4" w:rsidRDefault="0003408E" w:rsidP="00E23EE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7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F71642" w:rsidRPr="00DF7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Öğrenciler bir resmi, bir tablo veya fotoğrafı tarif eder. </w:t>
            </w:r>
            <w:r w:rsidRPr="00DF7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Bir o</w:t>
            </w:r>
            <w:r w:rsidR="00F71642" w:rsidRPr="00DF7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tel </w:t>
            </w:r>
            <w:proofErr w:type="spellStart"/>
            <w:r w:rsidR="00F71642" w:rsidRPr="00DF7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resepsiyonistiyle</w:t>
            </w:r>
            <w:proofErr w:type="spellEnd"/>
            <w:r w:rsidR="00F71642" w:rsidRPr="00DF7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konuşurlar.</w:t>
            </w:r>
          </w:p>
        </w:tc>
      </w:tr>
      <w:tr w:rsidR="005240FC" w:rsidRPr="00DF71C4" w14:paraId="72E744C9" w14:textId="77777777" w:rsidTr="00907C13">
        <w:trPr>
          <w:trHeight w:val="20"/>
        </w:trPr>
        <w:tc>
          <w:tcPr>
            <w:tcW w:w="459" w:type="pct"/>
            <w:hideMark/>
          </w:tcPr>
          <w:p w14:paraId="1936E24B" w14:textId="77777777" w:rsidR="005240FC" w:rsidRPr="00DF71C4" w:rsidRDefault="005240FC" w:rsidP="00707CF0">
            <w:pPr>
              <w:pStyle w:val="ListeParagraf"/>
              <w:numPr>
                <w:ilvl w:val="0"/>
                <w:numId w:val="5"/>
              </w:numPr>
              <w:tabs>
                <w:tab w:val="clear" w:pos="720"/>
              </w:tabs>
              <w:spacing w:before="0" w:beforeAutospacing="0" w:after="0" w:afterAutospacing="0"/>
              <w:ind w:left="306"/>
              <w:jc w:val="both"/>
              <w:rPr>
                <w:color w:val="000000" w:themeColor="text1"/>
                <w:sz w:val="20"/>
                <w:szCs w:val="20"/>
              </w:rPr>
            </w:pPr>
            <w:r w:rsidRPr="00DF71C4">
              <w:rPr>
                <w:color w:val="000000" w:themeColor="text1"/>
                <w:sz w:val="20"/>
                <w:szCs w:val="20"/>
              </w:rPr>
              <w:t>Hafta</w:t>
            </w:r>
          </w:p>
        </w:tc>
        <w:tc>
          <w:tcPr>
            <w:tcW w:w="4541" w:type="pct"/>
            <w:hideMark/>
          </w:tcPr>
          <w:p w14:paraId="699421F3" w14:textId="77777777" w:rsidR="005240FC" w:rsidRPr="00DF71C4" w:rsidRDefault="0003408E" w:rsidP="00E23EE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7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F71642" w:rsidRPr="00DF7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Öğrenciler son tatilleri hakkında konuşurlar.</w:t>
            </w:r>
          </w:p>
        </w:tc>
      </w:tr>
      <w:tr w:rsidR="005240FC" w:rsidRPr="00DF71C4" w14:paraId="30232D2A" w14:textId="77777777" w:rsidTr="00907C13">
        <w:trPr>
          <w:trHeight w:val="20"/>
        </w:trPr>
        <w:tc>
          <w:tcPr>
            <w:tcW w:w="459" w:type="pct"/>
            <w:hideMark/>
          </w:tcPr>
          <w:p w14:paraId="2D46C73C" w14:textId="77777777" w:rsidR="005240FC" w:rsidRPr="00DF71C4" w:rsidRDefault="005240FC" w:rsidP="00707CF0">
            <w:pPr>
              <w:pStyle w:val="ListeParagraf"/>
              <w:numPr>
                <w:ilvl w:val="0"/>
                <w:numId w:val="5"/>
              </w:numPr>
              <w:tabs>
                <w:tab w:val="clear" w:pos="720"/>
              </w:tabs>
              <w:spacing w:before="0" w:beforeAutospacing="0" w:after="0" w:afterAutospacing="0"/>
              <w:ind w:left="306"/>
              <w:jc w:val="both"/>
              <w:rPr>
                <w:color w:val="000000" w:themeColor="text1"/>
                <w:sz w:val="20"/>
                <w:szCs w:val="20"/>
              </w:rPr>
            </w:pPr>
            <w:r w:rsidRPr="00DF71C4">
              <w:rPr>
                <w:color w:val="000000" w:themeColor="text1"/>
                <w:sz w:val="20"/>
                <w:szCs w:val="20"/>
              </w:rPr>
              <w:t>Hafta</w:t>
            </w:r>
          </w:p>
        </w:tc>
        <w:tc>
          <w:tcPr>
            <w:tcW w:w="4541" w:type="pct"/>
            <w:hideMark/>
          </w:tcPr>
          <w:p w14:paraId="74E92AFD" w14:textId="6548A174" w:rsidR="005240FC" w:rsidRPr="00DF71C4" w:rsidRDefault="005240FC" w:rsidP="00707CF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7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F71642" w:rsidRPr="00DF7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Öğrenciler sahip o</w:t>
            </w:r>
            <w:r w:rsidR="0003408E" w:rsidRPr="00DF7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ldukları en sevdikleri fotoğraf hakkında bilgi verir. Resimlere</w:t>
            </w:r>
            <w:r w:rsidR="00F71642" w:rsidRPr="00DF7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bakarak okudukları bir </w:t>
            </w:r>
            <w:proofErr w:type="gramStart"/>
            <w:r w:rsidR="0003408E" w:rsidRPr="00DF7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hikayeyi</w:t>
            </w:r>
            <w:proofErr w:type="gramEnd"/>
            <w:r w:rsidR="0003408E" w:rsidRPr="00DF7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sözlü olarak özetleyebilirler.</w:t>
            </w:r>
          </w:p>
        </w:tc>
      </w:tr>
      <w:tr w:rsidR="005240FC" w:rsidRPr="00DF71C4" w14:paraId="15AD8CE6" w14:textId="77777777" w:rsidTr="00907C13">
        <w:trPr>
          <w:trHeight w:val="20"/>
        </w:trPr>
        <w:tc>
          <w:tcPr>
            <w:tcW w:w="459" w:type="pct"/>
            <w:hideMark/>
          </w:tcPr>
          <w:p w14:paraId="50886478" w14:textId="77777777" w:rsidR="005240FC" w:rsidRPr="00DF71C4" w:rsidRDefault="005240FC" w:rsidP="00707CF0">
            <w:pPr>
              <w:pStyle w:val="ListeParagraf"/>
              <w:numPr>
                <w:ilvl w:val="0"/>
                <w:numId w:val="5"/>
              </w:numPr>
              <w:tabs>
                <w:tab w:val="clear" w:pos="720"/>
              </w:tabs>
              <w:spacing w:before="0" w:beforeAutospacing="0" w:after="0" w:afterAutospacing="0"/>
              <w:ind w:left="306"/>
              <w:jc w:val="both"/>
              <w:rPr>
                <w:color w:val="000000" w:themeColor="text1"/>
                <w:sz w:val="20"/>
                <w:szCs w:val="20"/>
              </w:rPr>
            </w:pPr>
            <w:r w:rsidRPr="00DF71C4">
              <w:rPr>
                <w:color w:val="000000" w:themeColor="text1"/>
                <w:sz w:val="20"/>
                <w:szCs w:val="20"/>
              </w:rPr>
              <w:t>Hafta</w:t>
            </w:r>
          </w:p>
        </w:tc>
        <w:tc>
          <w:tcPr>
            <w:tcW w:w="4541" w:type="pct"/>
            <w:hideMark/>
          </w:tcPr>
          <w:p w14:paraId="1B8342FC" w14:textId="77777777" w:rsidR="005240FC" w:rsidRPr="00DF71C4" w:rsidRDefault="005240FC" w:rsidP="0003408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7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F71642" w:rsidRPr="00DF7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Öğrenciler </w:t>
            </w:r>
            <w:r w:rsidR="0003408E" w:rsidRPr="00DF7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gelecek </w:t>
            </w:r>
            <w:r w:rsidR="00F71642" w:rsidRPr="00DF7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planları hakkında konuşur ve </w:t>
            </w:r>
            <w:r w:rsidR="0003408E" w:rsidRPr="00DF7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bunlarla ilgili</w:t>
            </w:r>
            <w:r w:rsidR="00F71642" w:rsidRPr="00DF7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birbirleriyle röportaj yaparlar.</w:t>
            </w:r>
          </w:p>
        </w:tc>
      </w:tr>
      <w:tr w:rsidR="005240FC" w:rsidRPr="00DF71C4" w14:paraId="7DB3AC25" w14:textId="77777777" w:rsidTr="00907C13">
        <w:trPr>
          <w:trHeight w:val="20"/>
        </w:trPr>
        <w:tc>
          <w:tcPr>
            <w:tcW w:w="459" w:type="pct"/>
            <w:hideMark/>
          </w:tcPr>
          <w:p w14:paraId="3E0314BE" w14:textId="77777777" w:rsidR="005240FC" w:rsidRPr="00DF71C4" w:rsidRDefault="005240FC" w:rsidP="00707CF0">
            <w:pPr>
              <w:pStyle w:val="ListeParagraf"/>
              <w:numPr>
                <w:ilvl w:val="0"/>
                <w:numId w:val="5"/>
              </w:numPr>
              <w:tabs>
                <w:tab w:val="clear" w:pos="720"/>
              </w:tabs>
              <w:spacing w:before="0" w:beforeAutospacing="0" w:after="0" w:afterAutospacing="0"/>
              <w:ind w:left="306"/>
              <w:jc w:val="both"/>
              <w:rPr>
                <w:color w:val="000000" w:themeColor="text1"/>
                <w:sz w:val="20"/>
                <w:szCs w:val="20"/>
              </w:rPr>
            </w:pPr>
            <w:r w:rsidRPr="00DF71C4">
              <w:rPr>
                <w:color w:val="000000" w:themeColor="text1"/>
                <w:sz w:val="20"/>
                <w:szCs w:val="20"/>
              </w:rPr>
              <w:t>Hafta</w:t>
            </w:r>
          </w:p>
        </w:tc>
        <w:tc>
          <w:tcPr>
            <w:tcW w:w="4541" w:type="pct"/>
            <w:hideMark/>
          </w:tcPr>
          <w:p w14:paraId="173F97EA" w14:textId="77777777" w:rsidR="005240FC" w:rsidRPr="00DF71C4" w:rsidRDefault="005240FC" w:rsidP="0003408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7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F71642" w:rsidRPr="00DF7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Öğrenciler </w:t>
            </w:r>
            <w:r w:rsidR="0003408E" w:rsidRPr="00DF7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kalıplaşmış ifadeleri </w:t>
            </w:r>
            <w:r w:rsidR="00F71642" w:rsidRPr="00DF7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uygun bir şekilde kul</w:t>
            </w:r>
            <w:r w:rsidR="0003408E" w:rsidRPr="00DF7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lanarak hafta boyunca günlük yazarlar.</w:t>
            </w:r>
          </w:p>
        </w:tc>
      </w:tr>
      <w:tr w:rsidR="005240FC" w:rsidRPr="00DF71C4" w14:paraId="0FE00B3D" w14:textId="77777777" w:rsidTr="00907C13">
        <w:trPr>
          <w:trHeight w:val="20"/>
        </w:trPr>
        <w:tc>
          <w:tcPr>
            <w:tcW w:w="459" w:type="pct"/>
            <w:hideMark/>
          </w:tcPr>
          <w:p w14:paraId="70DFF3DC" w14:textId="77777777" w:rsidR="005240FC" w:rsidRPr="00DF71C4" w:rsidRDefault="005240FC" w:rsidP="00707CF0">
            <w:pPr>
              <w:pStyle w:val="ListeParagraf"/>
              <w:numPr>
                <w:ilvl w:val="0"/>
                <w:numId w:val="5"/>
              </w:numPr>
              <w:tabs>
                <w:tab w:val="clear" w:pos="720"/>
              </w:tabs>
              <w:spacing w:before="0" w:beforeAutospacing="0" w:after="0" w:afterAutospacing="0"/>
              <w:ind w:left="306"/>
              <w:jc w:val="both"/>
              <w:rPr>
                <w:color w:val="000000" w:themeColor="text1"/>
                <w:sz w:val="20"/>
                <w:szCs w:val="20"/>
              </w:rPr>
            </w:pPr>
            <w:r w:rsidRPr="00DF71C4">
              <w:rPr>
                <w:color w:val="000000" w:themeColor="text1"/>
                <w:sz w:val="20"/>
                <w:szCs w:val="20"/>
              </w:rPr>
              <w:t>Hafta</w:t>
            </w:r>
          </w:p>
        </w:tc>
        <w:tc>
          <w:tcPr>
            <w:tcW w:w="4541" w:type="pct"/>
            <w:hideMark/>
          </w:tcPr>
          <w:p w14:paraId="5A9B38D4" w14:textId="77777777" w:rsidR="005240FC" w:rsidRPr="00DF71C4" w:rsidRDefault="00F71642" w:rsidP="0003408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7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Öğrenciler tarihleri okur ve tarihleri doğru bir şekilde kullanarak gelecek planlarıyla ilgili </w:t>
            </w:r>
            <w:r w:rsidR="0003408E" w:rsidRPr="00DF7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bahsederler</w:t>
            </w:r>
            <w:r w:rsidRPr="00DF7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</w:tr>
      <w:tr w:rsidR="005240FC" w:rsidRPr="00DF71C4" w14:paraId="59FE5D07" w14:textId="77777777" w:rsidTr="00907C13">
        <w:trPr>
          <w:trHeight w:val="20"/>
        </w:trPr>
        <w:tc>
          <w:tcPr>
            <w:tcW w:w="459" w:type="pct"/>
            <w:hideMark/>
          </w:tcPr>
          <w:p w14:paraId="211BDE0E" w14:textId="77777777" w:rsidR="005240FC" w:rsidRPr="00DF71C4" w:rsidRDefault="005240FC" w:rsidP="00707CF0">
            <w:pPr>
              <w:pStyle w:val="ListeParagraf"/>
              <w:numPr>
                <w:ilvl w:val="0"/>
                <w:numId w:val="5"/>
              </w:numPr>
              <w:tabs>
                <w:tab w:val="clear" w:pos="720"/>
              </w:tabs>
              <w:spacing w:before="0" w:beforeAutospacing="0" w:after="0" w:afterAutospacing="0"/>
              <w:ind w:left="306"/>
              <w:jc w:val="both"/>
              <w:rPr>
                <w:color w:val="000000" w:themeColor="text1"/>
                <w:sz w:val="20"/>
                <w:szCs w:val="20"/>
              </w:rPr>
            </w:pPr>
            <w:r w:rsidRPr="00DF71C4">
              <w:rPr>
                <w:color w:val="000000" w:themeColor="text1"/>
                <w:sz w:val="20"/>
                <w:szCs w:val="20"/>
              </w:rPr>
              <w:t>Hafta</w:t>
            </w:r>
          </w:p>
        </w:tc>
        <w:tc>
          <w:tcPr>
            <w:tcW w:w="4541" w:type="pct"/>
          </w:tcPr>
          <w:p w14:paraId="45229015" w14:textId="77777777" w:rsidR="005240FC" w:rsidRPr="00707CF0" w:rsidRDefault="005240FC" w:rsidP="00E23EE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F7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07CF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ARA SINAV</w:t>
            </w:r>
          </w:p>
        </w:tc>
      </w:tr>
      <w:tr w:rsidR="005240FC" w:rsidRPr="00DF71C4" w14:paraId="3B173DA5" w14:textId="77777777" w:rsidTr="00907C13">
        <w:trPr>
          <w:trHeight w:val="20"/>
        </w:trPr>
        <w:tc>
          <w:tcPr>
            <w:tcW w:w="459" w:type="pct"/>
            <w:hideMark/>
          </w:tcPr>
          <w:p w14:paraId="0E43C8DC" w14:textId="77777777" w:rsidR="005240FC" w:rsidRPr="00DF71C4" w:rsidRDefault="005240FC" w:rsidP="00707CF0">
            <w:pPr>
              <w:pStyle w:val="ListeParagraf"/>
              <w:numPr>
                <w:ilvl w:val="0"/>
                <w:numId w:val="5"/>
              </w:numPr>
              <w:tabs>
                <w:tab w:val="clear" w:pos="720"/>
              </w:tabs>
              <w:spacing w:before="0" w:beforeAutospacing="0" w:after="0" w:afterAutospacing="0"/>
              <w:ind w:left="306"/>
              <w:jc w:val="both"/>
              <w:rPr>
                <w:color w:val="000000" w:themeColor="text1"/>
                <w:sz w:val="20"/>
                <w:szCs w:val="20"/>
              </w:rPr>
            </w:pPr>
            <w:r w:rsidRPr="00DF71C4">
              <w:rPr>
                <w:color w:val="000000" w:themeColor="text1"/>
                <w:sz w:val="20"/>
                <w:szCs w:val="20"/>
              </w:rPr>
              <w:t>Hafta</w:t>
            </w:r>
          </w:p>
        </w:tc>
        <w:tc>
          <w:tcPr>
            <w:tcW w:w="4541" w:type="pct"/>
          </w:tcPr>
          <w:p w14:paraId="597D684D" w14:textId="77777777" w:rsidR="005240FC" w:rsidRPr="00DF71C4" w:rsidRDefault="005240FC" w:rsidP="0003408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7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F71642" w:rsidRPr="00DF7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Öğrenciler bir restoranda sipariş verirler. </w:t>
            </w:r>
            <w:r w:rsidR="0003408E" w:rsidRPr="00DF7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Farklı yapıdaki k</w:t>
            </w:r>
            <w:r w:rsidR="00F71642" w:rsidRPr="00DF7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elimeleri açıklamalarıyla eşleştiri</w:t>
            </w:r>
            <w:r w:rsidR="0003408E" w:rsidRPr="00DF7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rler.</w:t>
            </w:r>
          </w:p>
        </w:tc>
      </w:tr>
      <w:tr w:rsidR="005240FC" w:rsidRPr="00DF71C4" w14:paraId="053E26ED" w14:textId="77777777" w:rsidTr="00907C13">
        <w:trPr>
          <w:trHeight w:val="20"/>
        </w:trPr>
        <w:tc>
          <w:tcPr>
            <w:tcW w:w="459" w:type="pct"/>
            <w:hideMark/>
          </w:tcPr>
          <w:p w14:paraId="05A4BD75" w14:textId="77777777" w:rsidR="005240FC" w:rsidRPr="00DF71C4" w:rsidRDefault="005240FC" w:rsidP="00707CF0">
            <w:pPr>
              <w:pStyle w:val="ListeParagraf"/>
              <w:numPr>
                <w:ilvl w:val="0"/>
                <w:numId w:val="5"/>
              </w:numPr>
              <w:tabs>
                <w:tab w:val="clear" w:pos="720"/>
              </w:tabs>
              <w:spacing w:before="0" w:beforeAutospacing="0" w:after="0" w:afterAutospacing="0"/>
              <w:ind w:left="306"/>
              <w:jc w:val="both"/>
              <w:rPr>
                <w:color w:val="000000" w:themeColor="text1"/>
                <w:sz w:val="20"/>
                <w:szCs w:val="20"/>
              </w:rPr>
            </w:pPr>
            <w:r w:rsidRPr="00DF71C4">
              <w:rPr>
                <w:color w:val="000000" w:themeColor="text1"/>
                <w:sz w:val="20"/>
                <w:szCs w:val="20"/>
              </w:rPr>
              <w:t>Hafta</w:t>
            </w:r>
          </w:p>
        </w:tc>
        <w:tc>
          <w:tcPr>
            <w:tcW w:w="4541" w:type="pct"/>
          </w:tcPr>
          <w:p w14:paraId="1C04F52B" w14:textId="77777777" w:rsidR="005240FC" w:rsidRPr="00DF71C4" w:rsidRDefault="0003408E" w:rsidP="0003408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7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F71642" w:rsidRPr="00DF7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Öğrenciler, gençlerin </w:t>
            </w:r>
            <w:r w:rsidRPr="00DF7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kötü</w:t>
            </w:r>
            <w:r w:rsidR="00F71642" w:rsidRPr="00DF7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alışkanlıkları hakkında konuşur ve bu konuda bir anket yaparlar.</w:t>
            </w:r>
          </w:p>
        </w:tc>
      </w:tr>
      <w:tr w:rsidR="005240FC" w:rsidRPr="00DF71C4" w14:paraId="3509F452" w14:textId="77777777" w:rsidTr="00907C13">
        <w:trPr>
          <w:trHeight w:val="20"/>
        </w:trPr>
        <w:tc>
          <w:tcPr>
            <w:tcW w:w="459" w:type="pct"/>
            <w:hideMark/>
          </w:tcPr>
          <w:p w14:paraId="3C67FD55" w14:textId="77777777" w:rsidR="005240FC" w:rsidRPr="00DF71C4" w:rsidRDefault="005240FC" w:rsidP="00707CF0">
            <w:pPr>
              <w:pStyle w:val="ListeParagraf"/>
              <w:numPr>
                <w:ilvl w:val="0"/>
                <w:numId w:val="5"/>
              </w:numPr>
              <w:tabs>
                <w:tab w:val="clear" w:pos="720"/>
              </w:tabs>
              <w:spacing w:before="0" w:beforeAutospacing="0" w:after="0" w:afterAutospacing="0"/>
              <w:ind w:left="306"/>
              <w:jc w:val="both"/>
              <w:rPr>
                <w:color w:val="000000" w:themeColor="text1"/>
                <w:sz w:val="20"/>
                <w:szCs w:val="20"/>
              </w:rPr>
            </w:pPr>
            <w:r w:rsidRPr="00DF71C4">
              <w:rPr>
                <w:color w:val="000000" w:themeColor="text1"/>
                <w:sz w:val="20"/>
                <w:szCs w:val="20"/>
              </w:rPr>
              <w:t>Hafta</w:t>
            </w:r>
          </w:p>
        </w:tc>
        <w:tc>
          <w:tcPr>
            <w:tcW w:w="4541" w:type="pct"/>
          </w:tcPr>
          <w:p w14:paraId="7C6E784C" w14:textId="77777777" w:rsidR="005240FC" w:rsidRPr="00DF71C4" w:rsidRDefault="005240FC" w:rsidP="0003408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7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03408E" w:rsidRPr="00DF7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Öğrenciler</w:t>
            </w:r>
            <w:r w:rsidR="00F71642" w:rsidRPr="00DF7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doğru zaman ifadeleri kullanarak günümüzü geçmişle karşılaştırır ve</w:t>
            </w:r>
            <w:r w:rsidR="0003408E" w:rsidRPr="00DF7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bu</w:t>
            </w:r>
            <w:r w:rsidR="00F71642" w:rsidRPr="00DF7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03408E" w:rsidRPr="00DF7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farkları anlatırlar.</w:t>
            </w:r>
          </w:p>
        </w:tc>
      </w:tr>
      <w:tr w:rsidR="005240FC" w:rsidRPr="00DF71C4" w14:paraId="1D00BC47" w14:textId="77777777" w:rsidTr="00907C13">
        <w:trPr>
          <w:trHeight w:val="20"/>
        </w:trPr>
        <w:tc>
          <w:tcPr>
            <w:tcW w:w="459" w:type="pct"/>
            <w:hideMark/>
          </w:tcPr>
          <w:p w14:paraId="59EEB93E" w14:textId="77777777" w:rsidR="005240FC" w:rsidRPr="00DF71C4" w:rsidRDefault="005240FC" w:rsidP="00707CF0">
            <w:pPr>
              <w:pStyle w:val="ListeParagraf"/>
              <w:numPr>
                <w:ilvl w:val="0"/>
                <w:numId w:val="5"/>
              </w:numPr>
              <w:tabs>
                <w:tab w:val="clear" w:pos="720"/>
              </w:tabs>
              <w:spacing w:before="0" w:beforeAutospacing="0" w:after="0" w:afterAutospacing="0"/>
              <w:ind w:left="306"/>
              <w:jc w:val="both"/>
              <w:rPr>
                <w:color w:val="000000" w:themeColor="text1"/>
                <w:sz w:val="20"/>
                <w:szCs w:val="20"/>
              </w:rPr>
            </w:pPr>
            <w:r w:rsidRPr="00DF71C4">
              <w:rPr>
                <w:color w:val="000000" w:themeColor="text1"/>
                <w:sz w:val="20"/>
                <w:szCs w:val="20"/>
              </w:rPr>
              <w:t>Hafta</w:t>
            </w:r>
          </w:p>
        </w:tc>
        <w:tc>
          <w:tcPr>
            <w:tcW w:w="4541" w:type="pct"/>
          </w:tcPr>
          <w:p w14:paraId="364555FE" w14:textId="77777777" w:rsidR="005240FC" w:rsidRPr="00DF71C4" w:rsidRDefault="005240FC" w:rsidP="00E23EE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7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F71642" w:rsidRPr="00DF7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Öğren</w:t>
            </w:r>
            <w:r w:rsidR="0003408E" w:rsidRPr="00DF7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ciler </w:t>
            </w:r>
            <w:r w:rsidR="00F71642" w:rsidRPr="00DF7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son 3-5 yılda hayatın nasıl değiştiği üzerine bir sınıf projesi yürütürler.</w:t>
            </w:r>
          </w:p>
        </w:tc>
      </w:tr>
      <w:tr w:rsidR="005240FC" w:rsidRPr="00DF71C4" w14:paraId="3DC0D305" w14:textId="77777777" w:rsidTr="00907C13">
        <w:trPr>
          <w:trHeight w:val="20"/>
        </w:trPr>
        <w:tc>
          <w:tcPr>
            <w:tcW w:w="459" w:type="pct"/>
            <w:hideMark/>
          </w:tcPr>
          <w:p w14:paraId="4043C2D0" w14:textId="77777777" w:rsidR="005240FC" w:rsidRPr="00DF71C4" w:rsidRDefault="005240FC" w:rsidP="00707CF0">
            <w:pPr>
              <w:pStyle w:val="ListeParagraf"/>
              <w:numPr>
                <w:ilvl w:val="0"/>
                <w:numId w:val="5"/>
              </w:numPr>
              <w:tabs>
                <w:tab w:val="clear" w:pos="720"/>
              </w:tabs>
              <w:spacing w:before="0" w:beforeAutospacing="0" w:after="0" w:afterAutospacing="0"/>
              <w:ind w:left="306"/>
              <w:jc w:val="both"/>
              <w:rPr>
                <w:color w:val="000000" w:themeColor="text1"/>
                <w:sz w:val="20"/>
                <w:szCs w:val="20"/>
              </w:rPr>
            </w:pPr>
            <w:r w:rsidRPr="00DF71C4">
              <w:rPr>
                <w:color w:val="000000" w:themeColor="text1"/>
                <w:sz w:val="20"/>
                <w:szCs w:val="20"/>
              </w:rPr>
              <w:t>Hafta</w:t>
            </w:r>
          </w:p>
        </w:tc>
        <w:tc>
          <w:tcPr>
            <w:tcW w:w="4541" w:type="pct"/>
          </w:tcPr>
          <w:p w14:paraId="0295894C" w14:textId="77777777" w:rsidR="005240FC" w:rsidRPr="00DF71C4" w:rsidRDefault="005240FC" w:rsidP="00E23EE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7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03408E" w:rsidRPr="00DF7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Öğrenciler</w:t>
            </w:r>
            <w:r w:rsidR="00F71642" w:rsidRPr="00DF7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Avrupa şehirleri hakkında</w:t>
            </w:r>
            <w:r w:rsidR="0003408E" w:rsidRPr="00DF7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bir seyahat anketi doldururlar ve bunu sınıfta sunarlar.</w:t>
            </w:r>
          </w:p>
        </w:tc>
      </w:tr>
      <w:tr w:rsidR="005240FC" w:rsidRPr="00DF71C4" w14:paraId="5D800771" w14:textId="77777777" w:rsidTr="00907C13">
        <w:trPr>
          <w:trHeight w:val="20"/>
        </w:trPr>
        <w:tc>
          <w:tcPr>
            <w:tcW w:w="459" w:type="pct"/>
            <w:hideMark/>
          </w:tcPr>
          <w:p w14:paraId="296C3951" w14:textId="77777777" w:rsidR="005240FC" w:rsidRPr="00DF71C4" w:rsidRDefault="005240FC" w:rsidP="00707CF0">
            <w:pPr>
              <w:pStyle w:val="ListeParagraf"/>
              <w:numPr>
                <w:ilvl w:val="0"/>
                <w:numId w:val="5"/>
              </w:numPr>
              <w:tabs>
                <w:tab w:val="clear" w:pos="720"/>
              </w:tabs>
              <w:spacing w:before="0" w:beforeAutospacing="0" w:after="0" w:afterAutospacing="0"/>
              <w:ind w:left="306"/>
              <w:jc w:val="both"/>
              <w:rPr>
                <w:color w:val="000000" w:themeColor="text1"/>
                <w:sz w:val="20"/>
                <w:szCs w:val="20"/>
              </w:rPr>
            </w:pPr>
            <w:r w:rsidRPr="00DF71C4">
              <w:rPr>
                <w:color w:val="000000" w:themeColor="text1"/>
                <w:sz w:val="20"/>
                <w:szCs w:val="20"/>
              </w:rPr>
              <w:t>Hafta</w:t>
            </w:r>
          </w:p>
        </w:tc>
        <w:tc>
          <w:tcPr>
            <w:tcW w:w="4541" w:type="pct"/>
          </w:tcPr>
          <w:p w14:paraId="196547CB" w14:textId="38FDE263" w:rsidR="005240FC" w:rsidRPr="00DF71C4" w:rsidRDefault="005240FC" w:rsidP="00707CF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7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F71642" w:rsidRPr="00DF7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Öğrenciler </w:t>
            </w:r>
            <w:r w:rsidR="0003408E" w:rsidRPr="00DF7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beslenme</w:t>
            </w:r>
            <w:r w:rsidR="00F71642" w:rsidRPr="00DF7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ve yaşam tarzı hakkında bir anket doldurur ve eşlerinin sağlıklı bir yaşam tarzına sahip olup olmadığını tartışırlar.</w:t>
            </w:r>
          </w:p>
        </w:tc>
      </w:tr>
      <w:tr w:rsidR="005240FC" w:rsidRPr="00DF71C4" w14:paraId="57E685CB" w14:textId="77777777" w:rsidTr="00907C13">
        <w:trPr>
          <w:trHeight w:val="20"/>
        </w:trPr>
        <w:tc>
          <w:tcPr>
            <w:tcW w:w="459" w:type="pct"/>
            <w:hideMark/>
          </w:tcPr>
          <w:p w14:paraId="13AA6BF2" w14:textId="77777777" w:rsidR="005240FC" w:rsidRPr="00DF71C4" w:rsidRDefault="005240FC" w:rsidP="00707CF0">
            <w:pPr>
              <w:pStyle w:val="ListeParagraf"/>
              <w:numPr>
                <w:ilvl w:val="0"/>
                <w:numId w:val="5"/>
              </w:numPr>
              <w:tabs>
                <w:tab w:val="clear" w:pos="720"/>
              </w:tabs>
              <w:spacing w:before="0" w:beforeAutospacing="0" w:after="0" w:afterAutospacing="0"/>
              <w:ind w:left="306"/>
              <w:jc w:val="both"/>
              <w:rPr>
                <w:color w:val="000000" w:themeColor="text1"/>
                <w:sz w:val="20"/>
                <w:szCs w:val="20"/>
              </w:rPr>
            </w:pPr>
            <w:r w:rsidRPr="00DF71C4">
              <w:rPr>
                <w:color w:val="000000" w:themeColor="text1"/>
                <w:sz w:val="20"/>
                <w:szCs w:val="20"/>
              </w:rPr>
              <w:t>Hafta</w:t>
            </w:r>
          </w:p>
        </w:tc>
        <w:tc>
          <w:tcPr>
            <w:tcW w:w="4541" w:type="pct"/>
            <w:hideMark/>
          </w:tcPr>
          <w:p w14:paraId="0BFBD9FD" w14:textId="77777777" w:rsidR="005240FC" w:rsidRPr="00DF71C4" w:rsidRDefault="005240FC" w:rsidP="00E23EE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7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F71642" w:rsidRPr="00DF7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Öğrenciler seyahat ettikleri bir kasaba veya şehir hakkında sözlü sunum yaparlar.</w:t>
            </w:r>
          </w:p>
        </w:tc>
      </w:tr>
    </w:tbl>
    <w:p w14:paraId="55B20BEB" w14:textId="77777777" w:rsidR="00D84F7E" w:rsidRPr="00DF71C4" w:rsidRDefault="00D84F7E" w:rsidP="004A7A4E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2A800F9D" w14:textId="77777777" w:rsidR="00321E3E" w:rsidRPr="00DF71C4" w:rsidRDefault="003D40C5" w:rsidP="00321E3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  <w:r w:rsidRPr="00DF71C4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Her İki Grup İçin </w:t>
      </w:r>
      <w:r w:rsidR="00321E3E" w:rsidRPr="00DF71C4">
        <w:rPr>
          <w:rFonts w:ascii="Times New Roman" w:eastAsia="Times New Roman" w:hAnsi="Times New Roman" w:cs="Times New Roman"/>
          <w:b/>
          <w:bCs/>
          <w:sz w:val="20"/>
          <w:szCs w:val="20"/>
        </w:rPr>
        <w:t>Değerlendirme Sistemi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6819"/>
        <w:gridCol w:w="1709"/>
        <w:gridCol w:w="2234"/>
      </w:tblGrid>
      <w:tr w:rsidR="00321E3E" w:rsidRPr="00DF71C4" w14:paraId="562089D5" w14:textId="77777777" w:rsidTr="00707CF0">
        <w:tc>
          <w:tcPr>
            <w:tcW w:w="3168" w:type="pct"/>
            <w:hideMark/>
          </w:tcPr>
          <w:p w14:paraId="0DE3BA54" w14:textId="77777777" w:rsidR="00321E3E" w:rsidRPr="00DF71C4" w:rsidRDefault="00321E3E" w:rsidP="001A4C2C">
            <w:pPr>
              <w:spacing w:line="25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71C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Yarıyıl içi çalışmaları</w:t>
            </w:r>
          </w:p>
        </w:tc>
        <w:tc>
          <w:tcPr>
            <w:tcW w:w="794" w:type="pct"/>
            <w:hideMark/>
          </w:tcPr>
          <w:p w14:paraId="746FD625" w14:textId="77777777" w:rsidR="00321E3E" w:rsidRPr="00DF71C4" w:rsidRDefault="00321E3E" w:rsidP="001A4C2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71C4">
              <w:rPr>
                <w:rFonts w:ascii="Times New Roman" w:eastAsia="Times New Roman" w:hAnsi="Times New Roman" w:cs="Times New Roman"/>
                <w:sz w:val="20"/>
                <w:szCs w:val="20"/>
              </w:rPr>
              <w:t>Sayısı</w:t>
            </w:r>
          </w:p>
        </w:tc>
        <w:tc>
          <w:tcPr>
            <w:tcW w:w="1038" w:type="pct"/>
            <w:hideMark/>
          </w:tcPr>
          <w:p w14:paraId="01773B09" w14:textId="77777777" w:rsidR="00321E3E" w:rsidRPr="00DF71C4" w:rsidRDefault="00321E3E" w:rsidP="001A4C2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71C4">
              <w:rPr>
                <w:rFonts w:ascii="Times New Roman" w:eastAsia="Times New Roman" w:hAnsi="Times New Roman" w:cs="Times New Roman"/>
                <w:sz w:val="20"/>
                <w:szCs w:val="20"/>
              </w:rPr>
              <w:t>Katkı Payı</w:t>
            </w:r>
          </w:p>
        </w:tc>
      </w:tr>
      <w:tr w:rsidR="00321E3E" w:rsidRPr="00DF71C4" w14:paraId="0836A15A" w14:textId="77777777" w:rsidTr="00707CF0">
        <w:tc>
          <w:tcPr>
            <w:tcW w:w="3168" w:type="pct"/>
            <w:hideMark/>
          </w:tcPr>
          <w:p w14:paraId="395487BF" w14:textId="77777777" w:rsidR="00321E3E" w:rsidRPr="00DF71C4" w:rsidRDefault="00321E3E" w:rsidP="001A4C2C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71C4">
              <w:rPr>
                <w:rFonts w:ascii="Times New Roman" w:eastAsia="Times New Roman" w:hAnsi="Times New Roman" w:cs="Times New Roman"/>
                <w:sz w:val="20"/>
                <w:szCs w:val="20"/>
              </w:rPr>
              <w:t>Ara Sınav</w:t>
            </w:r>
          </w:p>
        </w:tc>
        <w:tc>
          <w:tcPr>
            <w:tcW w:w="794" w:type="pct"/>
            <w:hideMark/>
          </w:tcPr>
          <w:p w14:paraId="7AE887BE" w14:textId="77777777" w:rsidR="00321E3E" w:rsidRPr="00DF71C4" w:rsidRDefault="00270CBE" w:rsidP="001A4C2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71C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38" w:type="pct"/>
            <w:hideMark/>
          </w:tcPr>
          <w:p w14:paraId="45AC90AA" w14:textId="48C1DBC9" w:rsidR="00321E3E" w:rsidRPr="00DF71C4" w:rsidRDefault="00903998" w:rsidP="001A4C2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71C4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  <w:r w:rsidR="00227826" w:rsidRPr="00DF71C4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321E3E" w:rsidRPr="00DF71C4" w14:paraId="2189308A" w14:textId="77777777" w:rsidTr="00707CF0">
        <w:tc>
          <w:tcPr>
            <w:tcW w:w="3168" w:type="pct"/>
            <w:hideMark/>
          </w:tcPr>
          <w:p w14:paraId="32D8BA23" w14:textId="77777777" w:rsidR="00321E3E" w:rsidRPr="00DF71C4" w:rsidRDefault="00321E3E" w:rsidP="001A4C2C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71C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Kısa Sınav </w:t>
            </w:r>
          </w:p>
        </w:tc>
        <w:tc>
          <w:tcPr>
            <w:tcW w:w="794" w:type="pct"/>
          </w:tcPr>
          <w:p w14:paraId="3F698C48" w14:textId="32C5D062" w:rsidR="00321E3E" w:rsidRPr="00DF71C4" w:rsidRDefault="00321E3E" w:rsidP="001A4C2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pct"/>
          </w:tcPr>
          <w:p w14:paraId="4F378F81" w14:textId="79119674" w:rsidR="00321E3E" w:rsidRPr="00DF71C4" w:rsidRDefault="00321E3E" w:rsidP="00270C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21E3E" w:rsidRPr="00DF71C4" w14:paraId="3EBED1B6" w14:textId="77777777" w:rsidTr="00707CF0">
        <w:tc>
          <w:tcPr>
            <w:tcW w:w="3168" w:type="pct"/>
            <w:hideMark/>
          </w:tcPr>
          <w:p w14:paraId="2717EE75" w14:textId="77777777" w:rsidR="00321E3E" w:rsidRPr="00DF71C4" w:rsidRDefault="00321E3E" w:rsidP="001A4C2C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71C4">
              <w:rPr>
                <w:rFonts w:ascii="Times New Roman" w:eastAsia="Times New Roman" w:hAnsi="Times New Roman" w:cs="Times New Roman"/>
                <w:sz w:val="20"/>
                <w:szCs w:val="20"/>
              </w:rPr>
              <w:t>Laboratuvar</w:t>
            </w:r>
          </w:p>
        </w:tc>
        <w:tc>
          <w:tcPr>
            <w:tcW w:w="794" w:type="pct"/>
          </w:tcPr>
          <w:p w14:paraId="5C23CD8D" w14:textId="77777777" w:rsidR="00321E3E" w:rsidRPr="00DF71C4" w:rsidRDefault="00321E3E" w:rsidP="001A4C2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pct"/>
          </w:tcPr>
          <w:p w14:paraId="64918C43" w14:textId="77777777" w:rsidR="00321E3E" w:rsidRPr="00DF71C4" w:rsidRDefault="00321E3E" w:rsidP="001A4C2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21E3E" w:rsidRPr="00DF71C4" w14:paraId="1526929A" w14:textId="77777777" w:rsidTr="00707CF0">
        <w:tc>
          <w:tcPr>
            <w:tcW w:w="3168" w:type="pct"/>
            <w:hideMark/>
          </w:tcPr>
          <w:p w14:paraId="3980181F" w14:textId="77777777" w:rsidR="00321E3E" w:rsidRPr="00DF71C4" w:rsidRDefault="00321E3E" w:rsidP="001A4C2C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71C4">
              <w:rPr>
                <w:rFonts w:ascii="Times New Roman" w:eastAsia="Times New Roman" w:hAnsi="Times New Roman" w:cs="Times New Roman"/>
                <w:sz w:val="20"/>
                <w:szCs w:val="20"/>
              </w:rPr>
              <w:t>Uygulama</w:t>
            </w:r>
          </w:p>
        </w:tc>
        <w:tc>
          <w:tcPr>
            <w:tcW w:w="794" w:type="pct"/>
          </w:tcPr>
          <w:p w14:paraId="022A3169" w14:textId="77777777" w:rsidR="00321E3E" w:rsidRPr="00DF71C4" w:rsidRDefault="00321E3E" w:rsidP="001A4C2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pct"/>
          </w:tcPr>
          <w:p w14:paraId="27B63BF3" w14:textId="77777777" w:rsidR="00321E3E" w:rsidRPr="00DF71C4" w:rsidRDefault="00321E3E" w:rsidP="001A4C2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21E3E" w:rsidRPr="00DF71C4" w14:paraId="7194AC4B" w14:textId="77777777" w:rsidTr="00707CF0">
        <w:tc>
          <w:tcPr>
            <w:tcW w:w="3168" w:type="pct"/>
            <w:hideMark/>
          </w:tcPr>
          <w:p w14:paraId="03D2E6B4" w14:textId="77777777" w:rsidR="00321E3E" w:rsidRPr="00DF71C4" w:rsidRDefault="00321E3E" w:rsidP="001A4C2C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71C4">
              <w:rPr>
                <w:rFonts w:ascii="Times New Roman" w:eastAsia="Times New Roman" w:hAnsi="Times New Roman" w:cs="Times New Roman"/>
                <w:sz w:val="20"/>
                <w:szCs w:val="20"/>
              </w:rPr>
              <w:t>Alan Çalışması</w:t>
            </w:r>
          </w:p>
        </w:tc>
        <w:tc>
          <w:tcPr>
            <w:tcW w:w="794" w:type="pct"/>
          </w:tcPr>
          <w:p w14:paraId="4CE9492D" w14:textId="77777777" w:rsidR="00321E3E" w:rsidRPr="00DF71C4" w:rsidRDefault="00321E3E" w:rsidP="001A4C2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pct"/>
          </w:tcPr>
          <w:p w14:paraId="2CA92F9F" w14:textId="77777777" w:rsidR="00321E3E" w:rsidRPr="00DF71C4" w:rsidRDefault="00321E3E" w:rsidP="001A4C2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21E3E" w:rsidRPr="00DF71C4" w14:paraId="6E88CF2F" w14:textId="77777777" w:rsidTr="00707CF0">
        <w:tc>
          <w:tcPr>
            <w:tcW w:w="3168" w:type="pct"/>
            <w:hideMark/>
          </w:tcPr>
          <w:p w14:paraId="6FA2A8A9" w14:textId="77777777" w:rsidR="00321E3E" w:rsidRPr="00DF71C4" w:rsidRDefault="00321E3E" w:rsidP="001A4C2C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71C4">
              <w:rPr>
                <w:rFonts w:ascii="Times New Roman" w:eastAsia="Times New Roman" w:hAnsi="Times New Roman" w:cs="Times New Roman"/>
                <w:sz w:val="20"/>
                <w:szCs w:val="20"/>
              </w:rPr>
              <w:t>Derse Özgü Staj (Varsa)</w:t>
            </w:r>
          </w:p>
        </w:tc>
        <w:tc>
          <w:tcPr>
            <w:tcW w:w="794" w:type="pct"/>
          </w:tcPr>
          <w:p w14:paraId="4E2D5F7E" w14:textId="77777777" w:rsidR="00321E3E" w:rsidRPr="00DF71C4" w:rsidRDefault="00321E3E" w:rsidP="001A4C2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pct"/>
          </w:tcPr>
          <w:p w14:paraId="3DB5479B" w14:textId="77777777" w:rsidR="00321E3E" w:rsidRPr="00DF71C4" w:rsidRDefault="00321E3E" w:rsidP="001A4C2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21E3E" w:rsidRPr="00DF71C4" w14:paraId="620DFF04" w14:textId="77777777" w:rsidTr="00707CF0">
        <w:tc>
          <w:tcPr>
            <w:tcW w:w="3168" w:type="pct"/>
            <w:hideMark/>
          </w:tcPr>
          <w:p w14:paraId="11814207" w14:textId="77777777" w:rsidR="00321E3E" w:rsidRPr="00DF71C4" w:rsidRDefault="00321E3E" w:rsidP="001A4C2C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71C4">
              <w:rPr>
                <w:rFonts w:ascii="Times New Roman" w:eastAsia="Times New Roman" w:hAnsi="Times New Roman" w:cs="Times New Roman"/>
                <w:sz w:val="20"/>
                <w:szCs w:val="20"/>
              </w:rPr>
              <w:t>Ödevler</w:t>
            </w:r>
          </w:p>
        </w:tc>
        <w:tc>
          <w:tcPr>
            <w:tcW w:w="794" w:type="pct"/>
          </w:tcPr>
          <w:p w14:paraId="26CEB513" w14:textId="77777777" w:rsidR="00321E3E" w:rsidRPr="00DF71C4" w:rsidRDefault="00321E3E" w:rsidP="001A4C2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pct"/>
          </w:tcPr>
          <w:p w14:paraId="63056C06" w14:textId="77777777" w:rsidR="00321E3E" w:rsidRPr="00DF71C4" w:rsidRDefault="00321E3E" w:rsidP="001A4C2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21E3E" w:rsidRPr="00DF71C4" w14:paraId="5266B88A" w14:textId="77777777" w:rsidTr="00707CF0">
        <w:tc>
          <w:tcPr>
            <w:tcW w:w="3168" w:type="pct"/>
            <w:hideMark/>
          </w:tcPr>
          <w:p w14:paraId="4DFD1851" w14:textId="77777777" w:rsidR="00321E3E" w:rsidRPr="00DF71C4" w:rsidRDefault="00321E3E" w:rsidP="001A4C2C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71C4">
              <w:rPr>
                <w:rFonts w:ascii="Times New Roman" w:eastAsia="Times New Roman" w:hAnsi="Times New Roman" w:cs="Times New Roman"/>
                <w:sz w:val="20"/>
                <w:szCs w:val="20"/>
              </w:rPr>
              <w:t>Sunum ve Seminer</w:t>
            </w:r>
          </w:p>
        </w:tc>
        <w:tc>
          <w:tcPr>
            <w:tcW w:w="794" w:type="pct"/>
          </w:tcPr>
          <w:p w14:paraId="019AA96E" w14:textId="77777777" w:rsidR="00321E3E" w:rsidRPr="00DF71C4" w:rsidRDefault="00321E3E" w:rsidP="001A4C2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pct"/>
          </w:tcPr>
          <w:p w14:paraId="256297CF" w14:textId="77777777" w:rsidR="00321E3E" w:rsidRPr="00DF71C4" w:rsidRDefault="00321E3E" w:rsidP="00270CBE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21E3E" w:rsidRPr="00DF71C4" w14:paraId="6FDA45A9" w14:textId="77777777" w:rsidTr="00707CF0">
        <w:tc>
          <w:tcPr>
            <w:tcW w:w="3168" w:type="pct"/>
            <w:hideMark/>
          </w:tcPr>
          <w:p w14:paraId="49C27164" w14:textId="77777777" w:rsidR="00321E3E" w:rsidRPr="00DF71C4" w:rsidRDefault="00321E3E" w:rsidP="001A4C2C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71C4">
              <w:rPr>
                <w:rFonts w:ascii="Times New Roman" w:eastAsia="Times New Roman" w:hAnsi="Times New Roman" w:cs="Times New Roman"/>
                <w:sz w:val="20"/>
                <w:szCs w:val="20"/>
              </w:rPr>
              <w:t>Projeler</w:t>
            </w:r>
          </w:p>
        </w:tc>
        <w:tc>
          <w:tcPr>
            <w:tcW w:w="794" w:type="pct"/>
          </w:tcPr>
          <w:p w14:paraId="4384F706" w14:textId="77777777" w:rsidR="00321E3E" w:rsidRPr="00DF71C4" w:rsidRDefault="00321E3E" w:rsidP="001A4C2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pct"/>
          </w:tcPr>
          <w:p w14:paraId="5F057805" w14:textId="2260ECB6" w:rsidR="00321E3E" w:rsidRPr="00DF71C4" w:rsidRDefault="00227826" w:rsidP="001A4C2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71C4">
              <w:rPr>
                <w:rFonts w:ascii="Times New Roman" w:eastAsia="Times New Roman" w:hAnsi="Times New Roman" w:cs="Times New Roman"/>
                <w:sz w:val="20"/>
                <w:szCs w:val="20"/>
              </w:rPr>
              <w:t>%10</w:t>
            </w:r>
          </w:p>
        </w:tc>
      </w:tr>
      <w:tr w:rsidR="00321E3E" w:rsidRPr="00DF71C4" w14:paraId="5C787A44" w14:textId="77777777" w:rsidTr="00707CF0">
        <w:tc>
          <w:tcPr>
            <w:tcW w:w="3168" w:type="pct"/>
            <w:hideMark/>
          </w:tcPr>
          <w:p w14:paraId="23AF492D" w14:textId="77777777" w:rsidR="00321E3E" w:rsidRPr="00DF71C4" w:rsidRDefault="00321E3E" w:rsidP="001A4C2C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71C4">
              <w:rPr>
                <w:rFonts w:ascii="Times New Roman" w:eastAsia="Times New Roman" w:hAnsi="Times New Roman" w:cs="Times New Roman"/>
                <w:sz w:val="20"/>
                <w:szCs w:val="20"/>
              </w:rPr>
              <w:t>Diğer</w:t>
            </w:r>
          </w:p>
        </w:tc>
        <w:tc>
          <w:tcPr>
            <w:tcW w:w="794" w:type="pct"/>
          </w:tcPr>
          <w:p w14:paraId="169702AA" w14:textId="69D81D56" w:rsidR="00321E3E" w:rsidRPr="00DF71C4" w:rsidRDefault="00321E3E" w:rsidP="001A4C2C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pct"/>
          </w:tcPr>
          <w:p w14:paraId="3A4DF9E4" w14:textId="72B918E8" w:rsidR="00321E3E" w:rsidRPr="00DF71C4" w:rsidRDefault="00227826" w:rsidP="001A4C2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71C4">
              <w:rPr>
                <w:rFonts w:ascii="Times New Roman" w:eastAsia="Times New Roman" w:hAnsi="Times New Roman" w:cs="Times New Roman"/>
                <w:sz w:val="20"/>
                <w:szCs w:val="20"/>
              </w:rPr>
              <w:t>%10</w:t>
            </w:r>
          </w:p>
        </w:tc>
      </w:tr>
      <w:tr w:rsidR="00321E3E" w:rsidRPr="00DF71C4" w14:paraId="5F8A2B41" w14:textId="77777777" w:rsidTr="00707CF0">
        <w:tc>
          <w:tcPr>
            <w:tcW w:w="3168" w:type="pct"/>
            <w:hideMark/>
          </w:tcPr>
          <w:p w14:paraId="14F765C3" w14:textId="77777777" w:rsidR="00321E3E" w:rsidRPr="00DF71C4" w:rsidRDefault="00321E3E" w:rsidP="001A4C2C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71C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Yarıyıl içi çalışmaların toplamı</w:t>
            </w:r>
          </w:p>
        </w:tc>
        <w:tc>
          <w:tcPr>
            <w:tcW w:w="794" w:type="pct"/>
          </w:tcPr>
          <w:p w14:paraId="7207A242" w14:textId="53494A23" w:rsidR="00321E3E" w:rsidRPr="00DF71C4" w:rsidRDefault="004A0EFE" w:rsidP="001A4C2C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1C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38" w:type="pct"/>
            <w:hideMark/>
          </w:tcPr>
          <w:p w14:paraId="29E8B590" w14:textId="77777777" w:rsidR="00321E3E" w:rsidRPr="00DF71C4" w:rsidRDefault="00E81EF7" w:rsidP="00270C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71C4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  <w:r w:rsidR="00810414" w:rsidRPr="00DF71C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="00270CBE" w:rsidRPr="00DF71C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21E3E" w:rsidRPr="00DF71C4" w14:paraId="00D1BF5B" w14:textId="77777777" w:rsidTr="00707CF0">
        <w:tc>
          <w:tcPr>
            <w:tcW w:w="3168" w:type="pct"/>
            <w:hideMark/>
          </w:tcPr>
          <w:p w14:paraId="52AA4390" w14:textId="77777777" w:rsidR="00321E3E" w:rsidRPr="00DF71C4" w:rsidRDefault="00321E3E" w:rsidP="001A4C2C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71C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Yarıyıl sonu çalışmaları</w:t>
            </w:r>
          </w:p>
        </w:tc>
        <w:tc>
          <w:tcPr>
            <w:tcW w:w="794" w:type="pct"/>
          </w:tcPr>
          <w:p w14:paraId="68EEDB2E" w14:textId="77777777" w:rsidR="00321E3E" w:rsidRPr="00DF71C4" w:rsidRDefault="00321E3E" w:rsidP="001A4C2C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pct"/>
            <w:hideMark/>
          </w:tcPr>
          <w:p w14:paraId="2E5B54D2" w14:textId="77777777" w:rsidR="00321E3E" w:rsidRPr="00DF71C4" w:rsidRDefault="00321E3E" w:rsidP="00270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1E3E" w:rsidRPr="00DF71C4" w14:paraId="4824E293" w14:textId="77777777" w:rsidTr="00707CF0">
        <w:tc>
          <w:tcPr>
            <w:tcW w:w="3168" w:type="pct"/>
            <w:hideMark/>
          </w:tcPr>
          <w:p w14:paraId="09A6A8FB" w14:textId="77777777" w:rsidR="00321E3E" w:rsidRPr="00DF71C4" w:rsidRDefault="00321E3E" w:rsidP="001A4C2C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DF71C4">
              <w:rPr>
                <w:rFonts w:ascii="Times New Roman" w:eastAsia="Times New Roman" w:hAnsi="Times New Roman" w:cs="Times New Roman"/>
                <w:sz w:val="20"/>
                <w:szCs w:val="20"/>
              </w:rPr>
              <w:t>Final</w:t>
            </w:r>
          </w:p>
        </w:tc>
        <w:tc>
          <w:tcPr>
            <w:tcW w:w="794" w:type="pct"/>
            <w:hideMark/>
          </w:tcPr>
          <w:p w14:paraId="59AD4B06" w14:textId="77777777" w:rsidR="00321E3E" w:rsidRPr="00DF71C4" w:rsidRDefault="00321E3E" w:rsidP="001A4C2C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1C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38" w:type="pct"/>
            <w:hideMark/>
          </w:tcPr>
          <w:p w14:paraId="6824001A" w14:textId="493342AD" w:rsidR="00321E3E" w:rsidRPr="00DF71C4" w:rsidRDefault="00810414" w:rsidP="001A4C2C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DF71C4">
              <w:rPr>
                <w:rFonts w:ascii="Times New Roman" w:eastAsiaTheme="minorHAnsi" w:hAnsi="Times New Roman" w:cs="Times New Roman"/>
                <w:sz w:val="20"/>
                <w:szCs w:val="20"/>
              </w:rPr>
              <w:t>%</w:t>
            </w:r>
            <w:r w:rsidR="004A0EFE" w:rsidRPr="00DF71C4">
              <w:rPr>
                <w:rFonts w:ascii="Times New Roman" w:eastAsiaTheme="minorHAnsi" w:hAnsi="Times New Roman" w:cs="Times New Roman"/>
                <w:sz w:val="20"/>
                <w:szCs w:val="20"/>
              </w:rPr>
              <w:t>6</w:t>
            </w:r>
            <w:r w:rsidR="00321E3E" w:rsidRPr="00DF71C4">
              <w:rPr>
                <w:rFonts w:ascii="Times New Roman" w:eastAsiaTheme="minorHAnsi" w:hAnsi="Times New Roman" w:cs="Times New Roman"/>
                <w:sz w:val="20"/>
                <w:szCs w:val="20"/>
              </w:rPr>
              <w:t>0</w:t>
            </w:r>
          </w:p>
        </w:tc>
      </w:tr>
      <w:tr w:rsidR="00321E3E" w:rsidRPr="00DF71C4" w14:paraId="66D71717" w14:textId="77777777" w:rsidTr="00707CF0">
        <w:tc>
          <w:tcPr>
            <w:tcW w:w="3168" w:type="pct"/>
            <w:hideMark/>
          </w:tcPr>
          <w:p w14:paraId="4A150847" w14:textId="77777777" w:rsidR="00321E3E" w:rsidRPr="00DF71C4" w:rsidRDefault="00321E3E" w:rsidP="001A4C2C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71C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Ödev </w:t>
            </w:r>
          </w:p>
        </w:tc>
        <w:tc>
          <w:tcPr>
            <w:tcW w:w="794" w:type="pct"/>
          </w:tcPr>
          <w:p w14:paraId="23EB74B2" w14:textId="77777777" w:rsidR="00321E3E" w:rsidRPr="00DF71C4" w:rsidRDefault="00321E3E" w:rsidP="001A4C2C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pct"/>
          </w:tcPr>
          <w:p w14:paraId="1AE88F88" w14:textId="77777777" w:rsidR="00321E3E" w:rsidRPr="00DF71C4" w:rsidRDefault="00321E3E" w:rsidP="001A4C2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21E3E" w:rsidRPr="00DF71C4" w14:paraId="78D8741C" w14:textId="77777777" w:rsidTr="00707CF0">
        <w:tc>
          <w:tcPr>
            <w:tcW w:w="3168" w:type="pct"/>
            <w:hideMark/>
          </w:tcPr>
          <w:p w14:paraId="649DC085" w14:textId="77777777" w:rsidR="00321E3E" w:rsidRPr="00DF71C4" w:rsidRDefault="00321E3E" w:rsidP="001A4C2C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71C4">
              <w:rPr>
                <w:rFonts w:ascii="Times New Roman" w:eastAsia="Times New Roman" w:hAnsi="Times New Roman" w:cs="Times New Roman"/>
                <w:sz w:val="20"/>
                <w:szCs w:val="20"/>
              </w:rPr>
              <w:t>Uygulama</w:t>
            </w:r>
          </w:p>
        </w:tc>
        <w:tc>
          <w:tcPr>
            <w:tcW w:w="794" w:type="pct"/>
          </w:tcPr>
          <w:p w14:paraId="12EF8F20" w14:textId="77777777" w:rsidR="00321E3E" w:rsidRPr="00DF71C4" w:rsidRDefault="00321E3E" w:rsidP="001A4C2C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pct"/>
          </w:tcPr>
          <w:p w14:paraId="0B528C2E" w14:textId="77777777" w:rsidR="00321E3E" w:rsidRPr="00DF71C4" w:rsidRDefault="00321E3E" w:rsidP="001A4C2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21E3E" w:rsidRPr="00DF71C4" w14:paraId="65700C68" w14:textId="77777777" w:rsidTr="00707CF0">
        <w:tc>
          <w:tcPr>
            <w:tcW w:w="3168" w:type="pct"/>
            <w:hideMark/>
          </w:tcPr>
          <w:p w14:paraId="22EB473E" w14:textId="77777777" w:rsidR="00321E3E" w:rsidRPr="00DF71C4" w:rsidRDefault="00321E3E" w:rsidP="001A4C2C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71C4">
              <w:rPr>
                <w:rFonts w:ascii="Times New Roman" w:eastAsia="Times New Roman" w:hAnsi="Times New Roman" w:cs="Times New Roman"/>
                <w:sz w:val="20"/>
                <w:szCs w:val="20"/>
              </w:rPr>
              <w:t>Laboratuvar</w:t>
            </w:r>
          </w:p>
        </w:tc>
        <w:tc>
          <w:tcPr>
            <w:tcW w:w="794" w:type="pct"/>
          </w:tcPr>
          <w:p w14:paraId="3718CCBF" w14:textId="77777777" w:rsidR="00321E3E" w:rsidRPr="00DF71C4" w:rsidRDefault="00321E3E" w:rsidP="001A4C2C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pct"/>
          </w:tcPr>
          <w:p w14:paraId="4D739034" w14:textId="77777777" w:rsidR="00321E3E" w:rsidRPr="00DF71C4" w:rsidRDefault="00321E3E" w:rsidP="001A4C2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21E3E" w:rsidRPr="00DF71C4" w14:paraId="279C30F8" w14:textId="77777777" w:rsidTr="00707CF0">
        <w:tc>
          <w:tcPr>
            <w:tcW w:w="3168" w:type="pct"/>
            <w:hideMark/>
          </w:tcPr>
          <w:p w14:paraId="1698D2BE" w14:textId="77777777" w:rsidR="00321E3E" w:rsidRPr="00DF71C4" w:rsidRDefault="00321E3E" w:rsidP="001A4C2C">
            <w:pPr>
              <w:spacing w:line="25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71C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Yarıyıl sonu çalışmaların toplamı</w:t>
            </w:r>
          </w:p>
        </w:tc>
        <w:tc>
          <w:tcPr>
            <w:tcW w:w="794" w:type="pct"/>
          </w:tcPr>
          <w:p w14:paraId="7FD97825" w14:textId="77777777" w:rsidR="00321E3E" w:rsidRPr="00DF71C4" w:rsidRDefault="00321E3E" w:rsidP="001A4C2C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pct"/>
            <w:hideMark/>
          </w:tcPr>
          <w:p w14:paraId="54E31B53" w14:textId="77777777" w:rsidR="00321E3E" w:rsidRPr="00DF71C4" w:rsidRDefault="00E81EF7" w:rsidP="001A4C2C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DF71C4">
              <w:rPr>
                <w:rFonts w:ascii="Times New Roman" w:hAnsi="Times New Roman" w:cs="Times New Roman"/>
                <w:sz w:val="20"/>
                <w:szCs w:val="20"/>
              </w:rPr>
              <w:t>%</w:t>
            </w:r>
            <w:r w:rsidR="00810414" w:rsidRPr="00DF71C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270CBE" w:rsidRPr="00DF71C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21E3E" w:rsidRPr="00DF71C4" w14:paraId="7CA01E24" w14:textId="77777777" w:rsidTr="00707CF0">
        <w:tc>
          <w:tcPr>
            <w:tcW w:w="3168" w:type="pct"/>
            <w:hideMark/>
          </w:tcPr>
          <w:p w14:paraId="2E0F7090" w14:textId="77777777" w:rsidR="00321E3E" w:rsidRPr="00DF71C4" w:rsidRDefault="00321E3E" w:rsidP="001A4C2C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71C4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İçi Çalışmalarının Başarı Notuna Katkısı</w:t>
            </w:r>
          </w:p>
        </w:tc>
        <w:tc>
          <w:tcPr>
            <w:tcW w:w="794" w:type="pct"/>
          </w:tcPr>
          <w:p w14:paraId="215E0F51" w14:textId="77777777" w:rsidR="00321E3E" w:rsidRPr="00DF71C4" w:rsidRDefault="00321E3E" w:rsidP="001A4C2C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pct"/>
            <w:hideMark/>
          </w:tcPr>
          <w:p w14:paraId="307E6973" w14:textId="77777777" w:rsidR="00321E3E" w:rsidRPr="00DF71C4" w:rsidRDefault="00810414" w:rsidP="001A4C2C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1C4">
              <w:rPr>
                <w:rFonts w:ascii="Times New Roman" w:hAnsi="Times New Roman" w:cs="Times New Roman"/>
                <w:sz w:val="20"/>
                <w:szCs w:val="20"/>
              </w:rPr>
              <w:t>%4</w:t>
            </w:r>
            <w:r w:rsidR="00321E3E" w:rsidRPr="00DF71C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21E3E" w:rsidRPr="00DF71C4" w14:paraId="4F46DF41" w14:textId="77777777" w:rsidTr="00707CF0">
        <w:tc>
          <w:tcPr>
            <w:tcW w:w="3168" w:type="pct"/>
            <w:hideMark/>
          </w:tcPr>
          <w:p w14:paraId="25B14237" w14:textId="77777777" w:rsidR="00321E3E" w:rsidRPr="00DF71C4" w:rsidRDefault="00321E3E" w:rsidP="001A4C2C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DF71C4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Sonu Sınavının Başarı Notuna Katkısı</w:t>
            </w:r>
          </w:p>
        </w:tc>
        <w:tc>
          <w:tcPr>
            <w:tcW w:w="794" w:type="pct"/>
          </w:tcPr>
          <w:p w14:paraId="1C460AA1" w14:textId="77777777" w:rsidR="00321E3E" w:rsidRPr="00DF71C4" w:rsidRDefault="00321E3E" w:rsidP="001A4C2C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pct"/>
            <w:hideMark/>
          </w:tcPr>
          <w:p w14:paraId="46128360" w14:textId="77777777" w:rsidR="00321E3E" w:rsidRPr="00DF71C4" w:rsidRDefault="00810414" w:rsidP="001A4C2C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1C4">
              <w:rPr>
                <w:rFonts w:ascii="Times New Roman" w:hAnsi="Times New Roman" w:cs="Times New Roman"/>
                <w:sz w:val="20"/>
                <w:szCs w:val="20"/>
              </w:rPr>
              <w:t>%6</w:t>
            </w:r>
            <w:r w:rsidR="00321E3E" w:rsidRPr="00DF71C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21E3E" w:rsidRPr="00DF71C4" w14:paraId="4F7A36CC" w14:textId="77777777" w:rsidTr="00707CF0">
        <w:tc>
          <w:tcPr>
            <w:tcW w:w="3168" w:type="pct"/>
            <w:hideMark/>
          </w:tcPr>
          <w:p w14:paraId="6CEF913C" w14:textId="77777777" w:rsidR="00321E3E" w:rsidRPr="00DF71C4" w:rsidRDefault="00321E3E" w:rsidP="001A4C2C">
            <w:pPr>
              <w:spacing w:line="25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DF71C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Başarı notunun toplamı</w:t>
            </w:r>
          </w:p>
        </w:tc>
        <w:tc>
          <w:tcPr>
            <w:tcW w:w="794" w:type="pct"/>
          </w:tcPr>
          <w:p w14:paraId="3DA395B8" w14:textId="77777777" w:rsidR="00321E3E" w:rsidRPr="00DF71C4" w:rsidRDefault="00321E3E" w:rsidP="001A4C2C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pct"/>
            <w:hideMark/>
          </w:tcPr>
          <w:p w14:paraId="47B3957A" w14:textId="77777777" w:rsidR="00321E3E" w:rsidRPr="00DF71C4" w:rsidRDefault="00321E3E" w:rsidP="001A4C2C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DF71C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14:paraId="0EA3E1F3" w14:textId="77777777" w:rsidR="00321E3E" w:rsidRPr="00DF71C4" w:rsidRDefault="00321E3E" w:rsidP="00321E3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</w:p>
    <w:p w14:paraId="401FD249" w14:textId="77777777" w:rsidR="00D84F7E" w:rsidRPr="00DF71C4" w:rsidRDefault="00D84F7E" w:rsidP="00321E3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  <w:r w:rsidRPr="00DF71C4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AKTS (Öğrenci İş Yükü Tablosu)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7077"/>
        <w:gridCol w:w="816"/>
        <w:gridCol w:w="861"/>
        <w:gridCol w:w="2008"/>
      </w:tblGrid>
      <w:tr w:rsidR="00D84F7E" w:rsidRPr="00DF71C4" w14:paraId="5A89B8B7" w14:textId="77777777" w:rsidTr="00DF71C4">
        <w:tc>
          <w:tcPr>
            <w:tcW w:w="3288" w:type="pct"/>
            <w:hideMark/>
          </w:tcPr>
          <w:p w14:paraId="1FD31E67" w14:textId="77777777" w:rsidR="00D84F7E" w:rsidRPr="00DF71C4" w:rsidRDefault="00D84F7E" w:rsidP="004A7A4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71C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Etkinlikler</w:t>
            </w:r>
          </w:p>
        </w:tc>
        <w:tc>
          <w:tcPr>
            <w:tcW w:w="379" w:type="pct"/>
            <w:hideMark/>
          </w:tcPr>
          <w:p w14:paraId="01420DC5" w14:textId="77777777" w:rsidR="00D84F7E" w:rsidRPr="00DF71C4" w:rsidRDefault="00D84F7E" w:rsidP="004A7A4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71C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Sayısı</w:t>
            </w:r>
          </w:p>
        </w:tc>
        <w:tc>
          <w:tcPr>
            <w:tcW w:w="400" w:type="pct"/>
            <w:hideMark/>
          </w:tcPr>
          <w:p w14:paraId="5E16E275" w14:textId="77777777" w:rsidR="00D84F7E" w:rsidRPr="00DF71C4" w:rsidRDefault="00D84F7E" w:rsidP="004A7A4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71C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Süresi</w:t>
            </w:r>
          </w:p>
        </w:tc>
        <w:tc>
          <w:tcPr>
            <w:tcW w:w="933" w:type="pct"/>
            <w:hideMark/>
          </w:tcPr>
          <w:p w14:paraId="2EFA7C92" w14:textId="77777777" w:rsidR="00D84F7E" w:rsidRPr="00DF71C4" w:rsidRDefault="00D84F7E" w:rsidP="004A7A4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71C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Toplam İş Yükü</w:t>
            </w:r>
          </w:p>
        </w:tc>
      </w:tr>
      <w:tr w:rsidR="00D84F7E" w:rsidRPr="00DF71C4" w14:paraId="3764F574" w14:textId="77777777" w:rsidTr="00DF71C4">
        <w:tc>
          <w:tcPr>
            <w:tcW w:w="3288" w:type="pct"/>
            <w:hideMark/>
          </w:tcPr>
          <w:p w14:paraId="70802FDA" w14:textId="77777777" w:rsidR="00D84F7E" w:rsidRPr="00DF71C4" w:rsidRDefault="001A076A" w:rsidP="004A7A4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71C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Ders Süresi</w:t>
            </w:r>
          </w:p>
        </w:tc>
        <w:tc>
          <w:tcPr>
            <w:tcW w:w="379" w:type="pct"/>
            <w:hideMark/>
          </w:tcPr>
          <w:p w14:paraId="00B8A334" w14:textId="77777777" w:rsidR="00D84F7E" w:rsidRPr="00DF71C4" w:rsidRDefault="00317AF2" w:rsidP="004A7A4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71C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400" w:type="pct"/>
            <w:hideMark/>
          </w:tcPr>
          <w:p w14:paraId="4659AFAC" w14:textId="77777777" w:rsidR="00D84F7E" w:rsidRPr="00DF71C4" w:rsidRDefault="00317AF2" w:rsidP="004A7A4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71C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933" w:type="pct"/>
            <w:hideMark/>
          </w:tcPr>
          <w:p w14:paraId="79B532A6" w14:textId="77777777" w:rsidR="00D84F7E" w:rsidRPr="00DF71C4" w:rsidRDefault="00317AF2" w:rsidP="004A7A4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71C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</w:tr>
      <w:tr w:rsidR="00D84F7E" w:rsidRPr="00DF71C4" w14:paraId="14FC6563" w14:textId="77777777" w:rsidTr="00DF71C4">
        <w:tc>
          <w:tcPr>
            <w:tcW w:w="3288" w:type="pct"/>
            <w:hideMark/>
          </w:tcPr>
          <w:p w14:paraId="37293364" w14:textId="77777777" w:rsidR="00D84F7E" w:rsidRPr="00DF71C4" w:rsidRDefault="00D84F7E" w:rsidP="004A7A4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71C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Laboratuvar</w:t>
            </w:r>
          </w:p>
        </w:tc>
        <w:tc>
          <w:tcPr>
            <w:tcW w:w="379" w:type="pct"/>
            <w:hideMark/>
          </w:tcPr>
          <w:p w14:paraId="42A54B69" w14:textId="77777777" w:rsidR="00D84F7E" w:rsidRPr="00DF71C4" w:rsidRDefault="00D84F7E" w:rsidP="004A7A4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0" w:type="pct"/>
            <w:hideMark/>
          </w:tcPr>
          <w:p w14:paraId="5A4ACAF1" w14:textId="77777777" w:rsidR="00D84F7E" w:rsidRPr="00DF71C4" w:rsidRDefault="00D84F7E" w:rsidP="004A7A4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33" w:type="pct"/>
            <w:hideMark/>
          </w:tcPr>
          <w:p w14:paraId="02586A8D" w14:textId="77777777" w:rsidR="00D84F7E" w:rsidRPr="00DF71C4" w:rsidRDefault="00D84F7E" w:rsidP="004A7A4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84F7E" w:rsidRPr="00DF71C4" w14:paraId="5E1D14A1" w14:textId="77777777" w:rsidTr="00DF71C4">
        <w:tc>
          <w:tcPr>
            <w:tcW w:w="3288" w:type="pct"/>
            <w:hideMark/>
          </w:tcPr>
          <w:p w14:paraId="31CA495B" w14:textId="77777777" w:rsidR="00D84F7E" w:rsidRPr="00DF71C4" w:rsidRDefault="00D84F7E" w:rsidP="004A7A4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71C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Uygulama</w:t>
            </w:r>
          </w:p>
        </w:tc>
        <w:tc>
          <w:tcPr>
            <w:tcW w:w="379" w:type="pct"/>
            <w:hideMark/>
          </w:tcPr>
          <w:p w14:paraId="386CEFFE" w14:textId="77777777" w:rsidR="00D84F7E" w:rsidRPr="00DF71C4" w:rsidRDefault="00D84F7E" w:rsidP="004A7A4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0" w:type="pct"/>
            <w:hideMark/>
          </w:tcPr>
          <w:p w14:paraId="463FA523" w14:textId="77777777" w:rsidR="00D84F7E" w:rsidRPr="00DF71C4" w:rsidRDefault="00D84F7E" w:rsidP="004A7A4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33" w:type="pct"/>
            <w:hideMark/>
          </w:tcPr>
          <w:p w14:paraId="12AEFC98" w14:textId="77777777" w:rsidR="00D84F7E" w:rsidRPr="00DF71C4" w:rsidRDefault="00D84F7E" w:rsidP="004A7A4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84F7E" w:rsidRPr="00DF71C4" w14:paraId="286E7C65" w14:textId="77777777" w:rsidTr="00DF71C4">
        <w:tc>
          <w:tcPr>
            <w:tcW w:w="3288" w:type="pct"/>
            <w:hideMark/>
          </w:tcPr>
          <w:p w14:paraId="1CAD5449" w14:textId="77777777" w:rsidR="00D84F7E" w:rsidRPr="00DF71C4" w:rsidRDefault="00D84F7E" w:rsidP="004A7A4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71C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Derse özgü staj (varsa)</w:t>
            </w:r>
          </w:p>
        </w:tc>
        <w:tc>
          <w:tcPr>
            <w:tcW w:w="379" w:type="pct"/>
            <w:hideMark/>
          </w:tcPr>
          <w:p w14:paraId="4087284C" w14:textId="77777777" w:rsidR="00D84F7E" w:rsidRPr="00DF71C4" w:rsidRDefault="00D84F7E" w:rsidP="004A7A4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0" w:type="pct"/>
            <w:hideMark/>
          </w:tcPr>
          <w:p w14:paraId="1C21B2CB" w14:textId="77777777" w:rsidR="00D84F7E" w:rsidRPr="00DF71C4" w:rsidRDefault="00D84F7E" w:rsidP="004A7A4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33" w:type="pct"/>
            <w:hideMark/>
          </w:tcPr>
          <w:p w14:paraId="53D4DEA7" w14:textId="77777777" w:rsidR="00D84F7E" w:rsidRPr="00DF71C4" w:rsidRDefault="00D84F7E" w:rsidP="004A7A4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84F7E" w:rsidRPr="00DF71C4" w14:paraId="36E78ADC" w14:textId="77777777" w:rsidTr="00DF71C4">
        <w:tc>
          <w:tcPr>
            <w:tcW w:w="3288" w:type="pct"/>
            <w:hideMark/>
          </w:tcPr>
          <w:p w14:paraId="31A6EC5C" w14:textId="77777777" w:rsidR="00D84F7E" w:rsidRPr="00DF71C4" w:rsidRDefault="00D84F7E" w:rsidP="004A7A4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71C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Alan Çalışması</w:t>
            </w:r>
          </w:p>
        </w:tc>
        <w:tc>
          <w:tcPr>
            <w:tcW w:w="379" w:type="pct"/>
            <w:hideMark/>
          </w:tcPr>
          <w:p w14:paraId="6BC64BB4" w14:textId="77777777" w:rsidR="00D84F7E" w:rsidRPr="00DF71C4" w:rsidRDefault="00D84F7E" w:rsidP="004A7A4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0" w:type="pct"/>
            <w:hideMark/>
          </w:tcPr>
          <w:p w14:paraId="315320C4" w14:textId="77777777" w:rsidR="00D84F7E" w:rsidRPr="00DF71C4" w:rsidRDefault="00D84F7E" w:rsidP="004A7A4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33" w:type="pct"/>
            <w:hideMark/>
          </w:tcPr>
          <w:p w14:paraId="5D1CDA17" w14:textId="77777777" w:rsidR="00D84F7E" w:rsidRPr="00DF71C4" w:rsidRDefault="00D84F7E" w:rsidP="004A7A4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84F7E" w:rsidRPr="00DF71C4" w14:paraId="52638043" w14:textId="77777777" w:rsidTr="00DF71C4">
        <w:tc>
          <w:tcPr>
            <w:tcW w:w="3288" w:type="pct"/>
            <w:hideMark/>
          </w:tcPr>
          <w:p w14:paraId="6BC6DFFA" w14:textId="77777777" w:rsidR="00D84F7E" w:rsidRPr="00DF71C4" w:rsidRDefault="00D84F7E" w:rsidP="004A7A4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71C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Sınıf Dışı Ders Çalışma Süresi (Ön Çalışma, pekiştirme, vb)</w:t>
            </w:r>
          </w:p>
        </w:tc>
        <w:tc>
          <w:tcPr>
            <w:tcW w:w="379" w:type="pct"/>
            <w:hideMark/>
          </w:tcPr>
          <w:p w14:paraId="478B73A7" w14:textId="77777777" w:rsidR="00D84F7E" w:rsidRPr="00DF71C4" w:rsidRDefault="00317AF2" w:rsidP="004A7A4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71C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400" w:type="pct"/>
            <w:hideMark/>
          </w:tcPr>
          <w:p w14:paraId="4BE0B4FE" w14:textId="77777777" w:rsidR="00D84F7E" w:rsidRPr="00DF71C4" w:rsidRDefault="00317AF2" w:rsidP="004A7A4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71C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33" w:type="pct"/>
            <w:hideMark/>
          </w:tcPr>
          <w:p w14:paraId="068C60A0" w14:textId="77777777" w:rsidR="00D84F7E" w:rsidRPr="00DF71C4" w:rsidRDefault="00317AF2" w:rsidP="004A7A4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71C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14</w:t>
            </w:r>
          </w:p>
        </w:tc>
      </w:tr>
      <w:tr w:rsidR="00D84F7E" w:rsidRPr="00DF71C4" w14:paraId="4114AAB1" w14:textId="77777777" w:rsidTr="00DF71C4">
        <w:tc>
          <w:tcPr>
            <w:tcW w:w="3288" w:type="pct"/>
            <w:hideMark/>
          </w:tcPr>
          <w:p w14:paraId="4E3C75A3" w14:textId="77777777" w:rsidR="00D84F7E" w:rsidRPr="00DF71C4" w:rsidRDefault="00D84F7E" w:rsidP="004A7A4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71C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Sunum / Seminer Hazırlama</w:t>
            </w:r>
          </w:p>
        </w:tc>
        <w:tc>
          <w:tcPr>
            <w:tcW w:w="379" w:type="pct"/>
            <w:hideMark/>
          </w:tcPr>
          <w:p w14:paraId="0079CC41" w14:textId="77777777" w:rsidR="00D84F7E" w:rsidRPr="00DF71C4" w:rsidRDefault="00D84F7E" w:rsidP="004A7A4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0" w:type="pct"/>
            <w:hideMark/>
          </w:tcPr>
          <w:p w14:paraId="5B9D8B84" w14:textId="77777777" w:rsidR="00D84F7E" w:rsidRPr="00DF71C4" w:rsidRDefault="00D84F7E" w:rsidP="004A7A4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33" w:type="pct"/>
            <w:hideMark/>
          </w:tcPr>
          <w:p w14:paraId="45FE1FBF" w14:textId="77777777" w:rsidR="00D84F7E" w:rsidRPr="00DF71C4" w:rsidRDefault="00D84F7E" w:rsidP="004A7A4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84F7E" w:rsidRPr="00DF71C4" w14:paraId="53BBBD98" w14:textId="77777777" w:rsidTr="00DF71C4">
        <w:tc>
          <w:tcPr>
            <w:tcW w:w="3288" w:type="pct"/>
            <w:hideMark/>
          </w:tcPr>
          <w:p w14:paraId="50E52D01" w14:textId="77777777" w:rsidR="00D84F7E" w:rsidRPr="00DF71C4" w:rsidRDefault="00D84F7E" w:rsidP="004A7A4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71C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Proje</w:t>
            </w:r>
          </w:p>
        </w:tc>
        <w:tc>
          <w:tcPr>
            <w:tcW w:w="379" w:type="pct"/>
            <w:hideMark/>
          </w:tcPr>
          <w:p w14:paraId="02FC5E00" w14:textId="77777777" w:rsidR="00D84F7E" w:rsidRPr="00DF71C4" w:rsidRDefault="00D84F7E" w:rsidP="004A7A4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0" w:type="pct"/>
            <w:hideMark/>
          </w:tcPr>
          <w:p w14:paraId="26AEE94A" w14:textId="77777777" w:rsidR="00D84F7E" w:rsidRPr="00DF71C4" w:rsidRDefault="00D84F7E" w:rsidP="004A7A4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33" w:type="pct"/>
            <w:hideMark/>
          </w:tcPr>
          <w:p w14:paraId="1F3873B6" w14:textId="77777777" w:rsidR="00D84F7E" w:rsidRPr="00DF71C4" w:rsidRDefault="00D84F7E" w:rsidP="004A7A4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84F7E" w:rsidRPr="00DF71C4" w14:paraId="72F26D77" w14:textId="77777777" w:rsidTr="00DF71C4">
        <w:tc>
          <w:tcPr>
            <w:tcW w:w="3288" w:type="pct"/>
            <w:hideMark/>
          </w:tcPr>
          <w:p w14:paraId="64655E10" w14:textId="77777777" w:rsidR="00D84F7E" w:rsidRPr="00DF71C4" w:rsidRDefault="00D84F7E" w:rsidP="004A7A4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71C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Ödevler</w:t>
            </w:r>
          </w:p>
        </w:tc>
        <w:tc>
          <w:tcPr>
            <w:tcW w:w="379" w:type="pct"/>
            <w:hideMark/>
          </w:tcPr>
          <w:p w14:paraId="1FD67098" w14:textId="77777777" w:rsidR="00D84F7E" w:rsidRPr="00DF71C4" w:rsidRDefault="00D84F7E" w:rsidP="004A7A4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0" w:type="pct"/>
            <w:hideMark/>
          </w:tcPr>
          <w:p w14:paraId="00AA3676" w14:textId="77777777" w:rsidR="00D84F7E" w:rsidRPr="00DF71C4" w:rsidRDefault="00D84F7E" w:rsidP="004A7A4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33" w:type="pct"/>
            <w:hideMark/>
          </w:tcPr>
          <w:p w14:paraId="1CF80C09" w14:textId="77777777" w:rsidR="00D84F7E" w:rsidRPr="00DF71C4" w:rsidRDefault="00D84F7E" w:rsidP="004A7A4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84F7E" w:rsidRPr="00DF71C4" w14:paraId="0D134462" w14:textId="77777777" w:rsidTr="00DF71C4">
        <w:tc>
          <w:tcPr>
            <w:tcW w:w="3288" w:type="pct"/>
            <w:hideMark/>
          </w:tcPr>
          <w:p w14:paraId="595E5C69" w14:textId="77777777" w:rsidR="00D84F7E" w:rsidRPr="00DF71C4" w:rsidRDefault="00D84F7E" w:rsidP="004A7A4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71C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Ara sınavlara hazırlanma süresi</w:t>
            </w:r>
          </w:p>
        </w:tc>
        <w:tc>
          <w:tcPr>
            <w:tcW w:w="379" w:type="pct"/>
            <w:hideMark/>
          </w:tcPr>
          <w:p w14:paraId="140C1937" w14:textId="77777777" w:rsidR="00D84F7E" w:rsidRPr="00DF71C4" w:rsidRDefault="001A076A" w:rsidP="004A7A4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71C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00" w:type="pct"/>
            <w:hideMark/>
          </w:tcPr>
          <w:p w14:paraId="2F300A21" w14:textId="77777777" w:rsidR="00D84F7E" w:rsidRPr="00DF71C4" w:rsidRDefault="001A076A" w:rsidP="004A7A4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71C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33" w:type="pct"/>
            <w:hideMark/>
          </w:tcPr>
          <w:p w14:paraId="610161D6" w14:textId="77777777" w:rsidR="00D84F7E" w:rsidRPr="00DF71C4" w:rsidRDefault="001A076A" w:rsidP="004A7A4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71C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D84F7E" w:rsidRPr="00DF71C4" w14:paraId="605EE93C" w14:textId="77777777" w:rsidTr="00DF71C4">
        <w:tc>
          <w:tcPr>
            <w:tcW w:w="3288" w:type="pct"/>
            <w:hideMark/>
          </w:tcPr>
          <w:p w14:paraId="37331DD2" w14:textId="77777777" w:rsidR="00D84F7E" w:rsidRPr="00DF71C4" w:rsidRDefault="00D84F7E" w:rsidP="004A7A4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71C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Yarıyıl Sonu Sınavına hazırlanma süresi</w:t>
            </w:r>
          </w:p>
        </w:tc>
        <w:tc>
          <w:tcPr>
            <w:tcW w:w="379" w:type="pct"/>
            <w:hideMark/>
          </w:tcPr>
          <w:p w14:paraId="3F0BE04C" w14:textId="77777777" w:rsidR="00D84F7E" w:rsidRPr="00DF71C4" w:rsidRDefault="001A076A" w:rsidP="004A7A4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71C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00" w:type="pct"/>
            <w:hideMark/>
          </w:tcPr>
          <w:p w14:paraId="45A8A9BD" w14:textId="77777777" w:rsidR="00D84F7E" w:rsidRPr="00DF71C4" w:rsidRDefault="001A076A" w:rsidP="004A7A4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71C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33" w:type="pct"/>
            <w:hideMark/>
          </w:tcPr>
          <w:p w14:paraId="7284813D" w14:textId="77777777" w:rsidR="00D84F7E" w:rsidRPr="00DF71C4" w:rsidRDefault="001A076A" w:rsidP="004A7A4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71C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D84F7E" w:rsidRPr="00DF71C4" w14:paraId="5A873399" w14:textId="77777777" w:rsidTr="00DF71C4">
        <w:tc>
          <w:tcPr>
            <w:tcW w:w="3288" w:type="pct"/>
            <w:hideMark/>
          </w:tcPr>
          <w:p w14:paraId="3426882D" w14:textId="77777777" w:rsidR="00D84F7E" w:rsidRPr="00DF71C4" w:rsidRDefault="00D84F7E" w:rsidP="004A7A4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71C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Toplam İş Yükü</w:t>
            </w:r>
          </w:p>
        </w:tc>
        <w:tc>
          <w:tcPr>
            <w:tcW w:w="379" w:type="pct"/>
            <w:hideMark/>
          </w:tcPr>
          <w:p w14:paraId="4542F6F8" w14:textId="77777777" w:rsidR="00D84F7E" w:rsidRPr="00DF71C4" w:rsidRDefault="00D84F7E" w:rsidP="004A7A4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0" w:type="pct"/>
            <w:hideMark/>
          </w:tcPr>
          <w:p w14:paraId="35097304" w14:textId="77777777" w:rsidR="00D84F7E" w:rsidRPr="00DF71C4" w:rsidRDefault="00D84F7E" w:rsidP="004A7A4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33" w:type="pct"/>
            <w:hideMark/>
          </w:tcPr>
          <w:p w14:paraId="468E4202" w14:textId="77777777" w:rsidR="00D84F7E" w:rsidRPr="00DF71C4" w:rsidRDefault="00317AF2" w:rsidP="004A7A4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71C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100/25=4</w:t>
            </w:r>
          </w:p>
        </w:tc>
      </w:tr>
    </w:tbl>
    <w:p w14:paraId="38043BF3" w14:textId="34B5E55C" w:rsidR="00D84F7E" w:rsidRPr="00DF71C4" w:rsidRDefault="00D84F7E" w:rsidP="004A7A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  <w:r w:rsidRPr="00DF71C4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</w:t>
      </w:r>
    </w:p>
    <w:p w14:paraId="71157A97" w14:textId="121B1AC9" w:rsidR="0050668C" w:rsidRPr="00707CF0" w:rsidRDefault="004A0EFE" w:rsidP="004A7A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  <w:r w:rsidRPr="00707CF0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Derslerin öğrenme çıktılarının program yeterlilikleri ile ilişkilendirilmesi</w:t>
      </w:r>
    </w:p>
    <w:p w14:paraId="34DF56B4" w14:textId="1E047C1E" w:rsidR="004A0EFE" w:rsidRPr="00DF71C4" w:rsidRDefault="004A0EFE" w:rsidP="004A7A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707CF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Bu ders, ortak dersler kapsamında tüm programlara uygun bir derstir. Bu nedenle program yeterliliklerine katkı düzeyi belirtilmemiştir.</w:t>
      </w:r>
    </w:p>
    <w:p w14:paraId="600CF827" w14:textId="77777777" w:rsidR="0050668C" w:rsidRPr="00DF71C4" w:rsidRDefault="0050668C" w:rsidP="004A7A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6C98CF66" w14:textId="77777777" w:rsidR="0050668C" w:rsidRPr="00DF71C4" w:rsidRDefault="0050668C" w:rsidP="004A7A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</w:p>
    <w:p w14:paraId="3D597716" w14:textId="77777777" w:rsidR="0050668C" w:rsidRPr="00DF71C4" w:rsidRDefault="0050668C" w:rsidP="004A7A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</w:p>
    <w:p w14:paraId="2C3A6AB9" w14:textId="77777777" w:rsidR="0050668C" w:rsidRPr="00DF71C4" w:rsidRDefault="0050668C" w:rsidP="004A7A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</w:p>
    <w:p w14:paraId="581D0BFB" w14:textId="77777777" w:rsidR="0050668C" w:rsidRPr="00DF71C4" w:rsidRDefault="0050668C" w:rsidP="004A7A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</w:p>
    <w:p w14:paraId="6D616EAD" w14:textId="77777777" w:rsidR="0063258C" w:rsidRPr="00DF71C4" w:rsidRDefault="0063258C" w:rsidP="00F14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sectPr w:rsidR="0063258C" w:rsidRPr="00DF71C4" w:rsidSect="00707CF0">
      <w:footerReference w:type="default" r:id="rId7"/>
      <w:pgSz w:w="11906" w:h="16838" w:code="9"/>
      <w:pgMar w:top="567" w:right="567" w:bottom="567" w:left="567" w:header="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2A640" w14:textId="77777777" w:rsidR="00BD7506" w:rsidRDefault="00BD7506" w:rsidP="00941822">
      <w:pPr>
        <w:spacing w:after="0" w:line="240" w:lineRule="auto"/>
      </w:pPr>
      <w:r>
        <w:separator/>
      </w:r>
    </w:p>
  </w:endnote>
  <w:endnote w:type="continuationSeparator" w:id="0">
    <w:p w14:paraId="4C277DA5" w14:textId="77777777" w:rsidR="00BD7506" w:rsidRDefault="00BD7506" w:rsidP="00941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545961"/>
      <w:docPartObj>
        <w:docPartGallery w:val="Page Numbers (Bottom of Page)"/>
        <w:docPartUnique/>
      </w:docPartObj>
    </w:sdtPr>
    <w:sdtEndPr/>
    <w:sdtContent>
      <w:p w14:paraId="27663F04" w14:textId="77777777" w:rsidR="004D3D4C" w:rsidRDefault="00704EB6">
        <w:pPr>
          <w:pStyle w:val="AltBilgi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1041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88C52B3" w14:textId="77777777" w:rsidR="004D3D4C" w:rsidRDefault="004D3D4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92492" w14:textId="77777777" w:rsidR="00BD7506" w:rsidRDefault="00BD7506" w:rsidP="00941822">
      <w:pPr>
        <w:spacing w:after="0" w:line="240" w:lineRule="auto"/>
      </w:pPr>
      <w:r>
        <w:separator/>
      </w:r>
    </w:p>
  </w:footnote>
  <w:footnote w:type="continuationSeparator" w:id="0">
    <w:p w14:paraId="3195F8C2" w14:textId="77777777" w:rsidR="00BD7506" w:rsidRDefault="00BD7506" w:rsidP="009418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C45F27"/>
    <w:multiLevelType w:val="hybridMultilevel"/>
    <w:tmpl w:val="3B2ED1E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5D7CCC"/>
    <w:multiLevelType w:val="hybridMultilevel"/>
    <w:tmpl w:val="B2CCF2A4"/>
    <w:lvl w:ilvl="0" w:tplc="F4BA0D3A">
      <w:start w:val="1"/>
      <w:numFmt w:val="upperRoman"/>
      <w:lvlText w:val="%1."/>
      <w:lvlJc w:val="left"/>
      <w:pPr>
        <w:ind w:left="1080" w:hanging="720"/>
      </w:pPr>
      <w:rPr>
        <w:rFonts w:ascii="Arial" w:eastAsiaTheme="minorEastAsia" w:hAnsi="Arial" w:cs="Arial" w:hint="default"/>
        <w:color w:val="505050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5240AB"/>
    <w:multiLevelType w:val="multilevel"/>
    <w:tmpl w:val="CA047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2665B5"/>
    <w:multiLevelType w:val="multilevel"/>
    <w:tmpl w:val="CA047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E4106D"/>
    <w:multiLevelType w:val="multilevel"/>
    <w:tmpl w:val="CA047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69110374">
    <w:abstractNumId w:val="2"/>
  </w:num>
  <w:num w:numId="2" w16cid:durableId="605625366">
    <w:abstractNumId w:val="1"/>
  </w:num>
  <w:num w:numId="3" w16cid:durableId="6130257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16708042">
    <w:abstractNumId w:val="3"/>
  </w:num>
  <w:num w:numId="5" w16cid:durableId="19873153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F7E"/>
    <w:rsid w:val="000129F0"/>
    <w:rsid w:val="000150AE"/>
    <w:rsid w:val="000251D4"/>
    <w:rsid w:val="0003025F"/>
    <w:rsid w:val="0003408E"/>
    <w:rsid w:val="00036E6D"/>
    <w:rsid w:val="00056733"/>
    <w:rsid w:val="0009012C"/>
    <w:rsid w:val="00093A35"/>
    <w:rsid w:val="000C39D6"/>
    <w:rsid w:val="000C5445"/>
    <w:rsid w:val="000F0678"/>
    <w:rsid w:val="000F5AD2"/>
    <w:rsid w:val="00113870"/>
    <w:rsid w:val="00124EAC"/>
    <w:rsid w:val="00157EE0"/>
    <w:rsid w:val="001A076A"/>
    <w:rsid w:val="001A61E8"/>
    <w:rsid w:val="00204AF9"/>
    <w:rsid w:val="0022173C"/>
    <w:rsid w:val="00224C44"/>
    <w:rsid w:val="00226BF6"/>
    <w:rsid w:val="00227826"/>
    <w:rsid w:val="00237199"/>
    <w:rsid w:val="00247FB1"/>
    <w:rsid w:val="00270CBE"/>
    <w:rsid w:val="002A1589"/>
    <w:rsid w:val="002B5E7F"/>
    <w:rsid w:val="002D5862"/>
    <w:rsid w:val="002E12D2"/>
    <w:rsid w:val="002F0671"/>
    <w:rsid w:val="002F7ED8"/>
    <w:rsid w:val="00310131"/>
    <w:rsid w:val="00317AF2"/>
    <w:rsid w:val="00321E3E"/>
    <w:rsid w:val="00324CBD"/>
    <w:rsid w:val="00336B77"/>
    <w:rsid w:val="0033776E"/>
    <w:rsid w:val="00347AC5"/>
    <w:rsid w:val="00361A76"/>
    <w:rsid w:val="00391DBD"/>
    <w:rsid w:val="003A4497"/>
    <w:rsid w:val="003C0F77"/>
    <w:rsid w:val="003D19DB"/>
    <w:rsid w:val="003D40C5"/>
    <w:rsid w:val="003D4198"/>
    <w:rsid w:val="003D4C19"/>
    <w:rsid w:val="003F0ADE"/>
    <w:rsid w:val="00400F8F"/>
    <w:rsid w:val="00407FFB"/>
    <w:rsid w:val="0042684C"/>
    <w:rsid w:val="004A0EFE"/>
    <w:rsid w:val="004A10BF"/>
    <w:rsid w:val="004A3332"/>
    <w:rsid w:val="004A7A4E"/>
    <w:rsid w:val="004C2B38"/>
    <w:rsid w:val="004C794A"/>
    <w:rsid w:val="004D3D4C"/>
    <w:rsid w:val="004E0B57"/>
    <w:rsid w:val="004F63F5"/>
    <w:rsid w:val="00504A04"/>
    <w:rsid w:val="0050668C"/>
    <w:rsid w:val="005240FC"/>
    <w:rsid w:val="005251FB"/>
    <w:rsid w:val="0053387B"/>
    <w:rsid w:val="005401B7"/>
    <w:rsid w:val="005912B1"/>
    <w:rsid w:val="005D1186"/>
    <w:rsid w:val="0063258C"/>
    <w:rsid w:val="006532C9"/>
    <w:rsid w:val="006617CE"/>
    <w:rsid w:val="0068475C"/>
    <w:rsid w:val="006B40E0"/>
    <w:rsid w:val="006D2222"/>
    <w:rsid w:val="00704EB6"/>
    <w:rsid w:val="00707CF0"/>
    <w:rsid w:val="00734D99"/>
    <w:rsid w:val="00763847"/>
    <w:rsid w:val="007704D2"/>
    <w:rsid w:val="007829BB"/>
    <w:rsid w:val="00793063"/>
    <w:rsid w:val="007A6BCC"/>
    <w:rsid w:val="007F7E68"/>
    <w:rsid w:val="008078BC"/>
    <w:rsid w:val="00810414"/>
    <w:rsid w:val="00833FCA"/>
    <w:rsid w:val="0083573F"/>
    <w:rsid w:val="0085249B"/>
    <w:rsid w:val="00875691"/>
    <w:rsid w:val="008C20C7"/>
    <w:rsid w:val="008E6CBD"/>
    <w:rsid w:val="008F4C66"/>
    <w:rsid w:val="008F6525"/>
    <w:rsid w:val="00903998"/>
    <w:rsid w:val="00907C13"/>
    <w:rsid w:val="009124D6"/>
    <w:rsid w:val="00941822"/>
    <w:rsid w:val="00944E8D"/>
    <w:rsid w:val="009640EC"/>
    <w:rsid w:val="009709DB"/>
    <w:rsid w:val="009815FE"/>
    <w:rsid w:val="00982F46"/>
    <w:rsid w:val="00984D1E"/>
    <w:rsid w:val="00992279"/>
    <w:rsid w:val="009B42C3"/>
    <w:rsid w:val="009D27BF"/>
    <w:rsid w:val="00A11ACE"/>
    <w:rsid w:val="00A406AE"/>
    <w:rsid w:val="00A469A7"/>
    <w:rsid w:val="00A63AC0"/>
    <w:rsid w:val="00A70633"/>
    <w:rsid w:val="00AF2568"/>
    <w:rsid w:val="00AF4BA4"/>
    <w:rsid w:val="00B04463"/>
    <w:rsid w:val="00B046A0"/>
    <w:rsid w:val="00B20984"/>
    <w:rsid w:val="00B6278D"/>
    <w:rsid w:val="00B86296"/>
    <w:rsid w:val="00BB28B5"/>
    <w:rsid w:val="00BD7506"/>
    <w:rsid w:val="00BE2EF9"/>
    <w:rsid w:val="00C16E72"/>
    <w:rsid w:val="00C72443"/>
    <w:rsid w:val="00C93628"/>
    <w:rsid w:val="00CC0C72"/>
    <w:rsid w:val="00CC6703"/>
    <w:rsid w:val="00CE20CE"/>
    <w:rsid w:val="00D02A18"/>
    <w:rsid w:val="00D32648"/>
    <w:rsid w:val="00D452DA"/>
    <w:rsid w:val="00D729E4"/>
    <w:rsid w:val="00D81495"/>
    <w:rsid w:val="00D84F7E"/>
    <w:rsid w:val="00DB0842"/>
    <w:rsid w:val="00DD183B"/>
    <w:rsid w:val="00DE13A2"/>
    <w:rsid w:val="00DF3932"/>
    <w:rsid w:val="00DF71C4"/>
    <w:rsid w:val="00E0049C"/>
    <w:rsid w:val="00E020AA"/>
    <w:rsid w:val="00E111E1"/>
    <w:rsid w:val="00E310A4"/>
    <w:rsid w:val="00E36D6B"/>
    <w:rsid w:val="00E770A6"/>
    <w:rsid w:val="00E81EF7"/>
    <w:rsid w:val="00E96FCA"/>
    <w:rsid w:val="00EC0367"/>
    <w:rsid w:val="00EC6B59"/>
    <w:rsid w:val="00EC717D"/>
    <w:rsid w:val="00EF0316"/>
    <w:rsid w:val="00F07BBF"/>
    <w:rsid w:val="00F14E09"/>
    <w:rsid w:val="00F23387"/>
    <w:rsid w:val="00F23798"/>
    <w:rsid w:val="00F4140A"/>
    <w:rsid w:val="00F53291"/>
    <w:rsid w:val="00F71642"/>
    <w:rsid w:val="00FD0694"/>
    <w:rsid w:val="00FD3214"/>
    <w:rsid w:val="00FD5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68D37"/>
  <w15:docId w15:val="{6E944888-DCC8-4AB8-8FAD-18E53DAAC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84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oKlavuzu">
    <w:name w:val="Table Grid"/>
    <w:basedOn w:val="NormalTablo"/>
    <w:uiPriority w:val="59"/>
    <w:rsid w:val="00D84F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VarsaylanParagrafYazTipi"/>
    <w:rsid w:val="00D84F7E"/>
  </w:style>
  <w:style w:type="paragraph" w:styleId="stBilgi">
    <w:name w:val="header"/>
    <w:basedOn w:val="Normal"/>
    <w:link w:val="stBilgiChar"/>
    <w:uiPriority w:val="99"/>
    <w:unhideWhenUsed/>
    <w:rsid w:val="009418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41822"/>
  </w:style>
  <w:style w:type="paragraph" w:styleId="AltBilgi">
    <w:name w:val="footer"/>
    <w:basedOn w:val="Normal"/>
    <w:link w:val="AltBilgiChar"/>
    <w:uiPriority w:val="99"/>
    <w:unhideWhenUsed/>
    <w:rsid w:val="009418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41822"/>
  </w:style>
  <w:style w:type="paragraph" w:styleId="GvdeMetni3">
    <w:name w:val="Body Text 3"/>
    <w:basedOn w:val="Normal"/>
    <w:link w:val="GvdeMetni3Char"/>
    <w:unhideWhenUsed/>
    <w:rsid w:val="004A333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rsid w:val="004A3332"/>
    <w:rPr>
      <w:rFonts w:ascii="Times New Roman" w:eastAsia="Times New Roman" w:hAnsi="Times New Roman" w:cs="Times New Roman"/>
      <w:sz w:val="16"/>
      <w:szCs w:val="1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770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770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71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449E8FBC375B44BBA2DFD1CE9F49396" ma:contentTypeVersion="18" ma:contentTypeDescription="Yeni belge oluşturun." ma:contentTypeScope="" ma:versionID="ee61b2099cb833d84b911ea708a32587">
  <xsd:schema xmlns:xsd="http://www.w3.org/2001/XMLSchema" xmlns:xs="http://www.w3.org/2001/XMLSchema" xmlns:p="http://schemas.microsoft.com/office/2006/metadata/properties" xmlns:ns2="61b3ef3f-144b-46b5-88c8-d7d0bdbbb201" xmlns:ns3="48527b1a-01c5-474c-ae41-7734b9d82a6d" targetNamespace="http://schemas.microsoft.com/office/2006/metadata/properties" ma:root="true" ma:fieldsID="b149601665d57af4b4ab9b4a80f4a70c" ns2:_="" ns3:_="">
    <xsd:import namespace="61b3ef3f-144b-46b5-88c8-d7d0bdbbb201"/>
    <xsd:import namespace="48527b1a-01c5-474c-ae41-7734b9d82a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3ef3f-144b-46b5-88c8-d7d0bdbbb2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Resim Etiketleri" ma:readOnly="false" ma:fieldId="{5cf76f15-5ced-4ddc-b409-7134ff3c332f}" ma:taxonomyMulti="true" ma:sspId="9c2d12d2-e8ea-4b98-a6df-4f23b92658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27b1a-01c5-474c-ae41-7734b9d82a6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443b31b-122f-4155-9adf-097ffdbeb2b3}" ma:internalName="TaxCatchAll" ma:showField="CatchAllData" ma:web="48527b1a-01c5-474c-ae41-7734b9d82a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1D79D9-D281-4F65-81E7-4579D3E3D8CE}"/>
</file>

<file path=customXml/itemProps2.xml><?xml version="1.0" encoding="utf-8"?>
<ds:datastoreItem xmlns:ds="http://schemas.openxmlformats.org/officeDocument/2006/customXml" ds:itemID="{B6155BEC-CD78-4E20-8360-555826EE648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960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mkorkmaz</dc:creator>
  <cp:lastModifiedBy>Bekir Çiftçi</cp:lastModifiedBy>
  <cp:revision>3</cp:revision>
  <cp:lastPrinted>2017-08-17T11:32:00Z</cp:lastPrinted>
  <dcterms:created xsi:type="dcterms:W3CDTF">2022-07-19T12:47:00Z</dcterms:created>
  <dcterms:modified xsi:type="dcterms:W3CDTF">2022-07-19T12:52:00Z</dcterms:modified>
</cp:coreProperties>
</file>